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AA7A0" w14:textId="77777777" w:rsidR="004C201B" w:rsidRPr="00BC55A6" w:rsidRDefault="00202D16" w:rsidP="004C201B">
      <w:pPr>
        <w:jc w:val="center"/>
        <w:rPr>
          <w:b/>
          <w:sz w:val="36"/>
          <w:szCs w:val="36"/>
        </w:rPr>
      </w:pPr>
      <w:bookmarkStart w:id="0" w:name="_GoBack"/>
      <w:bookmarkEnd w:id="0"/>
      <w:r w:rsidRPr="00BC55A6">
        <w:rPr>
          <w:noProof/>
          <w:color w:val="FF0000"/>
          <w:sz w:val="22"/>
        </w:rPr>
        <w:drawing>
          <wp:inline distT="0" distB="0" distL="0" distR="0" wp14:anchorId="0C9095A9" wp14:editId="21CA20E7">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148D9B11" w14:textId="77777777" w:rsidR="004C201B" w:rsidRPr="00BC55A6" w:rsidRDefault="004C201B" w:rsidP="004C201B">
      <w:pPr>
        <w:jc w:val="center"/>
        <w:rPr>
          <w:b/>
          <w:sz w:val="36"/>
          <w:szCs w:val="36"/>
        </w:rPr>
      </w:pPr>
    </w:p>
    <w:p w14:paraId="1782994B" w14:textId="77777777" w:rsidR="004C201B" w:rsidRPr="00BC55A6" w:rsidRDefault="00B82946" w:rsidP="004C201B">
      <w:pPr>
        <w:jc w:val="center"/>
        <w:rPr>
          <w:b/>
          <w:sz w:val="36"/>
          <w:szCs w:val="36"/>
        </w:rPr>
      </w:pPr>
      <w:r w:rsidRPr="00BC55A6">
        <w:rPr>
          <w:b/>
          <w:sz w:val="36"/>
          <w:szCs w:val="36"/>
        </w:rPr>
        <w:t>SEWER</w:t>
      </w:r>
      <w:r w:rsidR="004C201B" w:rsidRPr="00BC55A6">
        <w:rPr>
          <w:b/>
          <w:sz w:val="36"/>
          <w:szCs w:val="36"/>
        </w:rPr>
        <w:t xml:space="preserve"> UT</w:t>
      </w:r>
      <w:r w:rsidR="00B678A8" w:rsidRPr="00BC55A6">
        <w:rPr>
          <w:b/>
          <w:sz w:val="36"/>
          <w:szCs w:val="36"/>
        </w:rPr>
        <w:t>I</w:t>
      </w:r>
      <w:r w:rsidR="004C201B" w:rsidRPr="00BC55A6">
        <w:rPr>
          <w:b/>
          <w:sz w:val="36"/>
          <w:szCs w:val="36"/>
        </w:rPr>
        <w:t xml:space="preserve">LITY TARIFF </w:t>
      </w:r>
    </w:p>
    <w:p w14:paraId="083F9BFB" w14:textId="77777777" w:rsidR="004C201B" w:rsidRPr="00BC55A6" w:rsidRDefault="004C201B" w:rsidP="004C201B">
      <w:pPr>
        <w:jc w:val="center"/>
        <w:rPr>
          <w:szCs w:val="24"/>
        </w:rPr>
      </w:pPr>
      <w:r w:rsidRPr="00BC55A6">
        <w:rPr>
          <w:b/>
          <w:sz w:val="28"/>
          <w:szCs w:val="28"/>
        </w:rPr>
        <w:t xml:space="preserve">Docket Number:  </w:t>
      </w:r>
      <w:r w:rsidR="002B5871">
        <w:rPr>
          <w:b/>
          <w:sz w:val="28"/>
          <w:szCs w:val="28"/>
        </w:rPr>
        <w:t>49442</w:t>
      </w:r>
    </w:p>
    <w:p w14:paraId="0B4F9579" w14:textId="77777777" w:rsidR="004C201B" w:rsidRPr="00BC55A6" w:rsidRDefault="004C201B" w:rsidP="004C201B">
      <w:pPr>
        <w:tabs>
          <w:tab w:val="right" w:pos="9360"/>
        </w:tabs>
        <w:jc w:val="both"/>
        <w:rPr>
          <w:sz w:val="24"/>
          <w:szCs w:val="24"/>
          <w:u w:val="single"/>
        </w:rPr>
      </w:pPr>
    </w:p>
    <w:p w14:paraId="0725F9A9" w14:textId="77777777" w:rsidR="004C201B" w:rsidRPr="00BC55A6" w:rsidRDefault="002B5871" w:rsidP="00430940">
      <w:pPr>
        <w:tabs>
          <w:tab w:val="right" w:pos="9360"/>
        </w:tabs>
        <w:jc w:val="both"/>
        <w:rPr>
          <w:sz w:val="24"/>
          <w:szCs w:val="24"/>
        </w:rPr>
      </w:pPr>
      <w:r>
        <w:rPr>
          <w:sz w:val="24"/>
          <w:szCs w:val="24"/>
          <w:u w:val="single"/>
        </w:rPr>
        <w:t xml:space="preserve">Ray Harlow </w:t>
      </w:r>
      <w:r w:rsidR="004C201B" w:rsidRPr="00BC55A6">
        <w:rPr>
          <w:sz w:val="24"/>
          <w:szCs w:val="24"/>
        </w:rPr>
        <w:tab/>
      </w:r>
      <w:r w:rsidR="00177370">
        <w:rPr>
          <w:sz w:val="24"/>
          <w:szCs w:val="24"/>
          <w:u w:val="single"/>
        </w:rPr>
        <w:t>P.O. Box 1176</w:t>
      </w:r>
    </w:p>
    <w:p w14:paraId="56E76C6F" w14:textId="77777777" w:rsidR="004C201B" w:rsidRPr="00BC55A6" w:rsidRDefault="004C201B" w:rsidP="00430940">
      <w:pPr>
        <w:tabs>
          <w:tab w:val="right" w:pos="9360"/>
        </w:tabs>
      </w:pPr>
      <w:r w:rsidRPr="00BC55A6">
        <w:t>(Utility Name)</w:t>
      </w:r>
      <w:r w:rsidRPr="00BC55A6">
        <w:tab/>
        <w:t>(Business Address)</w:t>
      </w:r>
    </w:p>
    <w:p w14:paraId="0737C654" w14:textId="77777777" w:rsidR="004C201B" w:rsidRPr="00BC55A6" w:rsidRDefault="004C201B" w:rsidP="00430940">
      <w:pPr>
        <w:tabs>
          <w:tab w:val="right" w:pos="9360"/>
        </w:tabs>
        <w:rPr>
          <w:sz w:val="24"/>
          <w:szCs w:val="24"/>
        </w:rPr>
      </w:pPr>
    </w:p>
    <w:p w14:paraId="01C03C7E" w14:textId="77777777" w:rsidR="004C201B" w:rsidRPr="00BC55A6" w:rsidRDefault="00E32C37" w:rsidP="00430940">
      <w:pPr>
        <w:tabs>
          <w:tab w:val="right" w:pos="9360"/>
        </w:tabs>
        <w:jc w:val="both"/>
        <w:rPr>
          <w:sz w:val="24"/>
          <w:szCs w:val="24"/>
        </w:rPr>
      </w:pPr>
      <w:r>
        <w:rPr>
          <w:sz w:val="24"/>
          <w:szCs w:val="24"/>
          <w:u w:val="single"/>
        </w:rPr>
        <w:t>Pinehurst</w:t>
      </w:r>
      <w:r w:rsidR="002F7DCD" w:rsidRPr="00BC55A6">
        <w:rPr>
          <w:sz w:val="24"/>
          <w:szCs w:val="24"/>
          <w:u w:val="single"/>
        </w:rPr>
        <w:t>,</w:t>
      </w:r>
      <w:r w:rsidR="004C201B" w:rsidRPr="00BC55A6">
        <w:rPr>
          <w:sz w:val="24"/>
          <w:szCs w:val="24"/>
          <w:u w:val="single"/>
        </w:rPr>
        <w:t xml:space="preserve"> Texas 7</w:t>
      </w:r>
      <w:r>
        <w:rPr>
          <w:sz w:val="24"/>
          <w:szCs w:val="24"/>
          <w:u w:val="single"/>
        </w:rPr>
        <w:t>7362</w:t>
      </w:r>
      <w:r w:rsidR="004C201B" w:rsidRPr="00BC55A6">
        <w:rPr>
          <w:sz w:val="24"/>
          <w:szCs w:val="24"/>
        </w:rPr>
        <w:tab/>
      </w:r>
      <w:r w:rsidR="004C201B" w:rsidRPr="00BC55A6">
        <w:rPr>
          <w:sz w:val="24"/>
          <w:szCs w:val="24"/>
          <w:u w:val="single"/>
        </w:rPr>
        <w:t>(</w:t>
      </w:r>
      <w:r w:rsidR="004B3105">
        <w:rPr>
          <w:sz w:val="24"/>
          <w:szCs w:val="24"/>
          <w:u w:val="single"/>
        </w:rPr>
        <w:t>832</w:t>
      </w:r>
      <w:r w:rsidR="00AB1899" w:rsidRPr="00BC55A6">
        <w:rPr>
          <w:sz w:val="24"/>
          <w:szCs w:val="24"/>
          <w:u w:val="single"/>
        </w:rPr>
        <w:t xml:space="preserve">) </w:t>
      </w:r>
      <w:r w:rsidR="004B3105">
        <w:rPr>
          <w:sz w:val="24"/>
          <w:szCs w:val="24"/>
          <w:u w:val="single"/>
        </w:rPr>
        <w:t>349</w:t>
      </w:r>
      <w:r w:rsidR="00AB1899" w:rsidRPr="00BC55A6">
        <w:rPr>
          <w:sz w:val="24"/>
          <w:szCs w:val="24"/>
          <w:u w:val="single"/>
        </w:rPr>
        <w:t>-</w:t>
      </w:r>
      <w:r w:rsidR="004B3105">
        <w:rPr>
          <w:sz w:val="24"/>
          <w:szCs w:val="24"/>
          <w:u w:val="single"/>
        </w:rPr>
        <w:t>446</w:t>
      </w:r>
      <w:r w:rsidR="00177370">
        <w:rPr>
          <w:sz w:val="24"/>
          <w:szCs w:val="24"/>
          <w:u w:val="single"/>
        </w:rPr>
        <w:t>5</w:t>
      </w:r>
    </w:p>
    <w:p w14:paraId="46DD5530" w14:textId="77777777" w:rsidR="004C201B" w:rsidRPr="00BC55A6" w:rsidRDefault="004C201B" w:rsidP="00430940">
      <w:pPr>
        <w:tabs>
          <w:tab w:val="right" w:pos="9360"/>
        </w:tabs>
      </w:pPr>
      <w:r w:rsidRPr="00BC55A6">
        <w:t>(City, State, Zip Code)</w:t>
      </w:r>
      <w:r w:rsidRPr="00BC55A6">
        <w:tab/>
        <w:t>(Area Code/Telephone)</w:t>
      </w:r>
    </w:p>
    <w:p w14:paraId="3419DABF" w14:textId="77777777" w:rsidR="004C201B" w:rsidRPr="00BC55A6" w:rsidRDefault="004C201B" w:rsidP="004C201B">
      <w:pPr>
        <w:rPr>
          <w:sz w:val="24"/>
          <w:szCs w:val="24"/>
        </w:rPr>
      </w:pPr>
    </w:p>
    <w:p w14:paraId="5EE9A6BA" w14:textId="77777777" w:rsidR="004C201B" w:rsidRPr="00BC55A6" w:rsidRDefault="004C201B" w:rsidP="004C201B">
      <w:pPr>
        <w:rPr>
          <w:sz w:val="24"/>
          <w:szCs w:val="24"/>
        </w:rPr>
      </w:pPr>
      <w:r w:rsidRPr="00BC55A6">
        <w:rPr>
          <w:sz w:val="24"/>
          <w:szCs w:val="24"/>
        </w:rPr>
        <w:t>This tariff is effective for utility operations under the following Certificate of Convenience and Necessity:</w:t>
      </w:r>
    </w:p>
    <w:p w14:paraId="44AE2980" w14:textId="77777777" w:rsidR="004C201B" w:rsidRPr="00BC55A6" w:rsidRDefault="004C201B" w:rsidP="004C201B">
      <w:pPr>
        <w:rPr>
          <w:sz w:val="24"/>
          <w:szCs w:val="24"/>
        </w:rPr>
      </w:pPr>
    </w:p>
    <w:p w14:paraId="687AFDF9" w14:textId="77777777" w:rsidR="004C201B" w:rsidRPr="00BC55A6" w:rsidRDefault="00B82946" w:rsidP="004C201B">
      <w:pPr>
        <w:rPr>
          <w:sz w:val="24"/>
          <w:szCs w:val="24"/>
          <w:u w:val="single"/>
        </w:rPr>
      </w:pPr>
      <w:r w:rsidRPr="00BC55A6">
        <w:rPr>
          <w:sz w:val="24"/>
          <w:szCs w:val="24"/>
          <w:u w:val="single"/>
        </w:rPr>
        <w:t>20568</w:t>
      </w:r>
    </w:p>
    <w:p w14:paraId="516E1791" w14:textId="77777777" w:rsidR="004C201B" w:rsidRPr="00BC55A6" w:rsidRDefault="004C201B" w:rsidP="004C201B">
      <w:pPr>
        <w:rPr>
          <w:sz w:val="24"/>
          <w:szCs w:val="24"/>
        </w:rPr>
      </w:pPr>
    </w:p>
    <w:p w14:paraId="078AF4EA" w14:textId="77777777" w:rsidR="004C201B" w:rsidRPr="00BC55A6" w:rsidRDefault="004C201B" w:rsidP="004C201B">
      <w:pPr>
        <w:rPr>
          <w:sz w:val="24"/>
          <w:szCs w:val="24"/>
        </w:rPr>
      </w:pPr>
      <w:r w:rsidRPr="00BC55A6">
        <w:rPr>
          <w:sz w:val="24"/>
          <w:szCs w:val="24"/>
        </w:rPr>
        <w:t>This tariff is effective in the following counties:</w:t>
      </w:r>
    </w:p>
    <w:p w14:paraId="78E2634F" w14:textId="77777777" w:rsidR="004C201B" w:rsidRPr="00BC55A6" w:rsidRDefault="004C201B" w:rsidP="004C201B">
      <w:pPr>
        <w:rPr>
          <w:sz w:val="24"/>
          <w:szCs w:val="24"/>
          <w:u w:val="single"/>
        </w:rPr>
      </w:pPr>
    </w:p>
    <w:p w14:paraId="2008D7A5" w14:textId="77777777" w:rsidR="004C201B" w:rsidRPr="00BC55A6" w:rsidRDefault="00AB1899" w:rsidP="004C201B">
      <w:pPr>
        <w:rPr>
          <w:sz w:val="24"/>
          <w:szCs w:val="24"/>
          <w:u w:val="single"/>
        </w:rPr>
      </w:pPr>
      <w:r w:rsidRPr="00BC55A6">
        <w:rPr>
          <w:sz w:val="24"/>
          <w:szCs w:val="24"/>
          <w:u w:val="single"/>
        </w:rPr>
        <w:t>Angelina</w:t>
      </w:r>
    </w:p>
    <w:p w14:paraId="0E4597DB" w14:textId="77777777" w:rsidR="004C201B" w:rsidRPr="00BC55A6" w:rsidRDefault="004C201B" w:rsidP="004C201B">
      <w:pPr>
        <w:rPr>
          <w:sz w:val="24"/>
          <w:szCs w:val="24"/>
          <w:u w:val="single"/>
        </w:rPr>
      </w:pPr>
    </w:p>
    <w:p w14:paraId="1EDF67E7" w14:textId="77777777" w:rsidR="004C201B" w:rsidRPr="00BC55A6" w:rsidRDefault="004C201B" w:rsidP="004C201B">
      <w:pPr>
        <w:rPr>
          <w:sz w:val="24"/>
          <w:szCs w:val="24"/>
        </w:rPr>
      </w:pPr>
      <w:r w:rsidRPr="00BC55A6">
        <w:rPr>
          <w:sz w:val="24"/>
          <w:szCs w:val="24"/>
        </w:rPr>
        <w:t>This tariff is effective in the following cities or unincorporated towns (if any):</w:t>
      </w:r>
    </w:p>
    <w:p w14:paraId="7BA1DD5C" w14:textId="77777777" w:rsidR="004C201B" w:rsidRPr="00BC55A6" w:rsidRDefault="004C201B" w:rsidP="004C201B">
      <w:pPr>
        <w:rPr>
          <w:sz w:val="24"/>
          <w:szCs w:val="24"/>
        </w:rPr>
      </w:pPr>
    </w:p>
    <w:p w14:paraId="0BB60777" w14:textId="77777777" w:rsidR="004C201B" w:rsidRPr="00BC55A6" w:rsidRDefault="004C201B" w:rsidP="004C201B">
      <w:pPr>
        <w:rPr>
          <w:sz w:val="24"/>
          <w:szCs w:val="24"/>
          <w:u w:val="single"/>
        </w:rPr>
      </w:pPr>
      <w:r w:rsidRPr="00BC55A6">
        <w:rPr>
          <w:sz w:val="24"/>
          <w:szCs w:val="24"/>
          <w:u w:val="single"/>
        </w:rPr>
        <w:t>None</w:t>
      </w:r>
    </w:p>
    <w:p w14:paraId="61490937" w14:textId="77777777" w:rsidR="004C201B" w:rsidRPr="00BC55A6" w:rsidRDefault="004C201B" w:rsidP="009F080A">
      <w:pPr>
        <w:rPr>
          <w:sz w:val="24"/>
          <w:szCs w:val="24"/>
        </w:rPr>
      </w:pPr>
    </w:p>
    <w:p w14:paraId="49F36A88" w14:textId="77777777" w:rsidR="004C201B" w:rsidRPr="00BC55A6" w:rsidRDefault="004C201B" w:rsidP="004C201B">
      <w:pPr>
        <w:rPr>
          <w:sz w:val="24"/>
          <w:szCs w:val="24"/>
        </w:rPr>
      </w:pPr>
      <w:r w:rsidRPr="00BC55A6">
        <w:rPr>
          <w:sz w:val="24"/>
          <w:szCs w:val="24"/>
        </w:rPr>
        <w:t>This tariff is effective in the following subdivisions or public water systems:</w:t>
      </w:r>
    </w:p>
    <w:p w14:paraId="1A4ABE4C" w14:textId="77777777" w:rsidR="004C201B" w:rsidRPr="00BC55A6" w:rsidRDefault="004C201B" w:rsidP="004C201B">
      <w:pPr>
        <w:rPr>
          <w:bCs/>
          <w:sz w:val="24"/>
          <w:szCs w:val="24"/>
        </w:rPr>
      </w:pPr>
    </w:p>
    <w:p w14:paraId="407329C0" w14:textId="77777777" w:rsidR="004C201B" w:rsidRPr="00BC55A6" w:rsidRDefault="00B82946" w:rsidP="004C201B">
      <w:pPr>
        <w:rPr>
          <w:sz w:val="24"/>
          <w:szCs w:val="24"/>
          <w:u w:val="single"/>
        </w:rPr>
      </w:pPr>
      <w:r w:rsidRPr="00BC55A6">
        <w:rPr>
          <w:bCs/>
          <w:sz w:val="24"/>
          <w:szCs w:val="24"/>
          <w:u w:val="single"/>
        </w:rPr>
        <w:t>Moffett Twin Oaks Subdivision</w:t>
      </w:r>
    </w:p>
    <w:p w14:paraId="1D1570CF" w14:textId="77777777" w:rsidR="004C201B" w:rsidRPr="00BC55A6" w:rsidRDefault="004C201B" w:rsidP="004C201B">
      <w:pPr>
        <w:rPr>
          <w:sz w:val="24"/>
          <w:szCs w:val="24"/>
        </w:rPr>
      </w:pPr>
    </w:p>
    <w:p w14:paraId="5A9588AB" w14:textId="77777777" w:rsidR="004C201B" w:rsidRPr="00BC55A6" w:rsidRDefault="004C201B" w:rsidP="004C201B">
      <w:pPr>
        <w:widowControl w:val="0"/>
        <w:jc w:val="center"/>
        <w:rPr>
          <w:sz w:val="24"/>
          <w:szCs w:val="24"/>
        </w:rPr>
      </w:pPr>
      <w:r w:rsidRPr="00BC55A6">
        <w:rPr>
          <w:sz w:val="24"/>
          <w:szCs w:val="24"/>
        </w:rPr>
        <w:t>TABLE OF CONTENTS</w:t>
      </w:r>
    </w:p>
    <w:p w14:paraId="35A8EF4C" w14:textId="77777777" w:rsidR="004C201B" w:rsidRPr="00BC55A6" w:rsidRDefault="004C201B" w:rsidP="004C201B">
      <w:pPr>
        <w:widowControl w:val="0"/>
        <w:rPr>
          <w:sz w:val="24"/>
          <w:szCs w:val="24"/>
        </w:rPr>
      </w:pPr>
      <w:r w:rsidRPr="00BC55A6">
        <w:rPr>
          <w:sz w:val="24"/>
          <w:szCs w:val="24"/>
        </w:rPr>
        <w:t>The above utility lists the following sections of its tariff (if additional pages are needed for a section, all pages should be numbered consecutively):</w:t>
      </w:r>
    </w:p>
    <w:p w14:paraId="2CF11505" w14:textId="77777777" w:rsidR="004C201B" w:rsidRPr="00BC55A6" w:rsidRDefault="004C201B" w:rsidP="004C201B">
      <w:pPr>
        <w:tabs>
          <w:tab w:val="right" w:leader="dot" w:pos="8640"/>
        </w:tabs>
        <w:ind w:right="720" w:firstLine="720"/>
        <w:rPr>
          <w:sz w:val="24"/>
          <w:szCs w:val="24"/>
        </w:rPr>
      </w:pPr>
      <w:r w:rsidRPr="00BC55A6">
        <w:rPr>
          <w:sz w:val="24"/>
          <w:szCs w:val="24"/>
        </w:rPr>
        <w:t>SECTION 1.0 -- RATE SCHEDULE</w:t>
      </w:r>
      <w:r w:rsidRPr="00BC55A6">
        <w:rPr>
          <w:sz w:val="24"/>
          <w:szCs w:val="24"/>
        </w:rPr>
        <w:tab/>
        <w:t>2</w:t>
      </w:r>
    </w:p>
    <w:p w14:paraId="37C03590" w14:textId="77777777" w:rsidR="004C201B" w:rsidRPr="00BC55A6" w:rsidRDefault="004C201B" w:rsidP="004C201B">
      <w:pPr>
        <w:tabs>
          <w:tab w:val="right" w:leader="dot" w:pos="8640"/>
        </w:tabs>
        <w:ind w:right="720" w:firstLine="720"/>
        <w:rPr>
          <w:sz w:val="24"/>
          <w:szCs w:val="24"/>
        </w:rPr>
      </w:pPr>
      <w:r w:rsidRPr="00BC55A6">
        <w:rPr>
          <w:sz w:val="24"/>
          <w:szCs w:val="24"/>
        </w:rPr>
        <w:t>SECTION 2.0 -- SERVICE RULES AND POLICIES</w:t>
      </w:r>
      <w:r w:rsidRPr="00BC55A6">
        <w:rPr>
          <w:sz w:val="24"/>
          <w:szCs w:val="24"/>
        </w:rPr>
        <w:tab/>
      </w:r>
      <w:r w:rsidR="00256AB2" w:rsidRPr="00BC55A6">
        <w:rPr>
          <w:sz w:val="24"/>
          <w:szCs w:val="24"/>
        </w:rPr>
        <w:t>4</w:t>
      </w:r>
    </w:p>
    <w:p w14:paraId="63D3997F" w14:textId="77777777" w:rsidR="004C201B" w:rsidRPr="00BC55A6" w:rsidRDefault="004C201B" w:rsidP="004C201B">
      <w:pPr>
        <w:tabs>
          <w:tab w:val="right" w:leader="dot" w:pos="8640"/>
        </w:tabs>
        <w:ind w:right="720" w:firstLine="720"/>
        <w:rPr>
          <w:sz w:val="24"/>
          <w:szCs w:val="24"/>
        </w:rPr>
      </w:pPr>
      <w:r w:rsidRPr="00BC55A6">
        <w:rPr>
          <w:sz w:val="24"/>
          <w:szCs w:val="24"/>
        </w:rPr>
        <w:t>S</w:t>
      </w:r>
      <w:r w:rsidR="009E77A6">
        <w:rPr>
          <w:sz w:val="24"/>
          <w:szCs w:val="24"/>
        </w:rPr>
        <w:t>ECTION 3.0 -- EXTENSION POLICY</w:t>
      </w:r>
      <w:r w:rsidR="009E77A6">
        <w:rPr>
          <w:sz w:val="24"/>
          <w:szCs w:val="24"/>
        </w:rPr>
        <w:tab/>
        <w:t>5</w:t>
      </w:r>
    </w:p>
    <w:p w14:paraId="47B48237" w14:textId="77777777" w:rsidR="009E77A6" w:rsidRPr="00BC55A6" w:rsidRDefault="009E77A6" w:rsidP="009E77A6">
      <w:pPr>
        <w:tabs>
          <w:tab w:val="right" w:leader="dot" w:pos="8640"/>
        </w:tabs>
        <w:ind w:right="720" w:firstLine="720"/>
        <w:rPr>
          <w:sz w:val="24"/>
          <w:szCs w:val="24"/>
        </w:rPr>
      </w:pPr>
      <w:r w:rsidRPr="00BC55A6">
        <w:rPr>
          <w:sz w:val="24"/>
          <w:szCs w:val="24"/>
        </w:rPr>
        <w:t>S</w:t>
      </w:r>
      <w:r>
        <w:rPr>
          <w:sz w:val="24"/>
          <w:szCs w:val="24"/>
        </w:rPr>
        <w:t xml:space="preserve">ECTION 4.0 -- CONDENSED SUBSTANTIVE </w:t>
      </w:r>
      <w:r w:rsidRPr="00BC55A6">
        <w:rPr>
          <w:sz w:val="24"/>
          <w:szCs w:val="24"/>
        </w:rPr>
        <w:t>SERVICE RULES</w:t>
      </w:r>
      <w:r>
        <w:rPr>
          <w:sz w:val="24"/>
          <w:szCs w:val="24"/>
        </w:rPr>
        <w:tab/>
        <w:t>6</w:t>
      </w:r>
    </w:p>
    <w:p w14:paraId="72F45317" w14:textId="77777777" w:rsidR="004C201B" w:rsidRPr="00BC55A6" w:rsidRDefault="004C201B" w:rsidP="004C201B">
      <w:pPr>
        <w:widowControl w:val="0"/>
        <w:tabs>
          <w:tab w:val="right" w:leader="dot" w:pos="9360"/>
        </w:tabs>
        <w:ind w:firstLine="18"/>
        <w:rPr>
          <w:sz w:val="24"/>
          <w:szCs w:val="24"/>
        </w:rPr>
      </w:pPr>
    </w:p>
    <w:p w14:paraId="222494C4" w14:textId="77777777" w:rsidR="004C201B" w:rsidRPr="00BC55A6" w:rsidRDefault="004C201B" w:rsidP="004C201B">
      <w:pPr>
        <w:widowControl w:val="0"/>
        <w:tabs>
          <w:tab w:val="right" w:leader="dot" w:pos="9360"/>
        </w:tabs>
        <w:ind w:firstLine="18"/>
        <w:rPr>
          <w:sz w:val="24"/>
          <w:szCs w:val="24"/>
        </w:rPr>
      </w:pPr>
    </w:p>
    <w:p w14:paraId="706BDCF8" w14:textId="77777777" w:rsidR="00FE5185" w:rsidRPr="00BC55A6" w:rsidRDefault="004C201B" w:rsidP="00202D16">
      <w:pPr>
        <w:tabs>
          <w:tab w:val="right" w:pos="9360"/>
        </w:tabs>
        <w:rPr>
          <w:color w:val="000000"/>
          <w:sz w:val="24"/>
          <w:szCs w:val="24"/>
        </w:rPr>
      </w:pPr>
      <w:r w:rsidRPr="00BC55A6">
        <w:rPr>
          <w:sz w:val="24"/>
          <w:szCs w:val="24"/>
        </w:rPr>
        <w:br w:type="page"/>
      </w:r>
      <w:r w:rsidR="00FE5185" w:rsidRPr="00BC55A6">
        <w:rPr>
          <w:color w:val="000000"/>
          <w:sz w:val="24"/>
          <w:szCs w:val="24"/>
          <w:u w:val="single"/>
          <w:lang w:val="en-CA"/>
        </w:rPr>
        <w:lastRenderedPageBreak/>
        <w:fldChar w:fldCharType="begin"/>
      </w:r>
      <w:r w:rsidR="00FE5185" w:rsidRPr="00BC55A6">
        <w:rPr>
          <w:color w:val="000000"/>
          <w:sz w:val="24"/>
          <w:szCs w:val="24"/>
          <w:u w:val="single"/>
          <w:lang w:val="en-CA"/>
        </w:rPr>
        <w:instrText xml:space="preserve"> SEQ CHAPTER \h \r 1</w:instrText>
      </w:r>
      <w:r w:rsidR="00FE5185" w:rsidRPr="00BC55A6">
        <w:rPr>
          <w:color w:val="000000"/>
          <w:sz w:val="24"/>
          <w:szCs w:val="24"/>
          <w:u w:val="single"/>
          <w:lang w:val="en-CA"/>
        </w:rPr>
        <w:fldChar w:fldCharType="end"/>
      </w:r>
      <w:r w:rsidR="002B5871">
        <w:rPr>
          <w:color w:val="000000"/>
          <w:sz w:val="24"/>
          <w:szCs w:val="24"/>
          <w:u w:val="single"/>
        </w:rPr>
        <w:t>Ray Harlow</w:t>
      </w:r>
      <w:r w:rsidR="00202D16" w:rsidRPr="00BC55A6">
        <w:rPr>
          <w:color w:val="000000"/>
          <w:sz w:val="24"/>
          <w:szCs w:val="24"/>
        </w:rPr>
        <w:tab/>
        <w:t>Sewer</w:t>
      </w:r>
      <w:r w:rsidR="00FE5185" w:rsidRPr="00BC55A6">
        <w:rPr>
          <w:color w:val="000000"/>
          <w:sz w:val="24"/>
          <w:szCs w:val="24"/>
        </w:rPr>
        <w:t xml:space="preserve"> Utility Tariff Page No. </w:t>
      </w:r>
      <w:r w:rsidR="000A5FDD" w:rsidRPr="00BC55A6">
        <w:rPr>
          <w:color w:val="000000"/>
          <w:sz w:val="24"/>
          <w:szCs w:val="24"/>
        </w:rPr>
        <w:t>2</w:t>
      </w:r>
    </w:p>
    <w:p w14:paraId="75091804" w14:textId="77777777" w:rsidR="006B3261" w:rsidRPr="00BC55A6" w:rsidRDefault="004A0DEB" w:rsidP="00FE5185">
      <w:pPr>
        <w:rPr>
          <w:color w:val="000000"/>
          <w:sz w:val="22"/>
          <w:szCs w:val="22"/>
        </w:rPr>
      </w:pPr>
      <w:r>
        <w:rPr>
          <w:color w:val="000000"/>
          <w:sz w:val="22"/>
          <w:szCs w:val="22"/>
        </w:rPr>
        <w:t>Formerly Legend Bank, Inc. dba OREAL, Inc.</w:t>
      </w:r>
    </w:p>
    <w:p w14:paraId="78EB5074" w14:textId="77777777" w:rsidR="004A0E7E" w:rsidRPr="00BC55A6" w:rsidRDefault="004A0E7E" w:rsidP="00430940">
      <w:pPr>
        <w:rPr>
          <w:color w:val="000000"/>
          <w:sz w:val="24"/>
          <w:szCs w:val="24"/>
        </w:rPr>
      </w:pPr>
    </w:p>
    <w:p w14:paraId="767A6DD8" w14:textId="77777777" w:rsidR="00FE5185" w:rsidRPr="00BC55A6" w:rsidRDefault="00FE5185" w:rsidP="00FE5185">
      <w:pPr>
        <w:jc w:val="center"/>
        <w:rPr>
          <w:color w:val="000000"/>
          <w:sz w:val="24"/>
          <w:szCs w:val="24"/>
        </w:rPr>
      </w:pPr>
      <w:r w:rsidRPr="00BC55A6">
        <w:rPr>
          <w:color w:val="000000"/>
          <w:sz w:val="24"/>
          <w:szCs w:val="24"/>
        </w:rPr>
        <w:t>SECTION 1.0 -- RATE SCHEDULE</w:t>
      </w:r>
    </w:p>
    <w:p w14:paraId="51D4F379" w14:textId="77777777" w:rsidR="00FE5185" w:rsidRPr="00BC55A6" w:rsidRDefault="00FE5185" w:rsidP="00FE5185">
      <w:pPr>
        <w:rPr>
          <w:color w:val="000000"/>
          <w:sz w:val="24"/>
          <w:szCs w:val="24"/>
        </w:rPr>
      </w:pPr>
    </w:p>
    <w:p w14:paraId="718D5A78" w14:textId="77777777" w:rsidR="00FE5185" w:rsidRPr="00BC55A6" w:rsidRDefault="00FE5185" w:rsidP="00FE5185">
      <w:pPr>
        <w:rPr>
          <w:color w:val="000000"/>
          <w:sz w:val="24"/>
          <w:szCs w:val="24"/>
        </w:rPr>
      </w:pPr>
      <w:r w:rsidRPr="00BC55A6">
        <w:rPr>
          <w:color w:val="000000"/>
          <w:sz w:val="24"/>
          <w:szCs w:val="24"/>
          <w:u w:val="single"/>
        </w:rPr>
        <w:t>Section 1.01 - Rates</w:t>
      </w:r>
    </w:p>
    <w:p w14:paraId="56D4B4EA" w14:textId="77777777" w:rsidR="00FE5185" w:rsidRPr="00BC55A6" w:rsidRDefault="00FE5185" w:rsidP="00FE5185">
      <w:pPr>
        <w:rPr>
          <w:color w:val="000000"/>
          <w:sz w:val="24"/>
          <w:szCs w:val="24"/>
        </w:rPr>
      </w:pPr>
    </w:p>
    <w:p w14:paraId="392D50A5" w14:textId="77777777" w:rsidR="00FE5185" w:rsidRPr="00BC55A6" w:rsidRDefault="00DA6DCA" w:rsidP="00DA6DCA">
      <w:pPr>
        <w:tabs>
          <w:tab w:val="left" w:pos="2160"/>
          <w:tab w:val="left" w:pos="6480"/>
        </w:tabs>
        <w:rPr>
          <w:color w:val="000000"/>
          <w:sz w:val="24"/>
          <w:szCs w:val="24"/>
          <w:u w:val="single"/>
        </w:rPr>
      </w:pPr>
      <w:r w:rsidRPr="00BC55A6">
        <w:rPr>
          <w:color w:val="000000"/>
          <w:sz w:val="24"/>
          <w:szCs w:val="24"/>
          <w:u w:val="single"/>
        </w:rPr>
        <w:t>Flat Rate</w:t>
      </w:r>
      <w:r w:rsidR="00FE5185" w:rsidRPr="00BC55A6">
        <w:rPr>
          <w:color w:val="000000"/>
          <w:sz w:val="24"/>
          <w:szCs w:val="24"/>
        </w:rPr>
        <w:tab/>
      </w:r>
      <w:r w:rsidR="00FE5185" w:rsidRPr="00BC55A6">
        <w:rPr>
          <w:color w:val="000000"/>
          <w:sz w:val="24"/>
          <w:szCs w:val="24"/>
          <w:u w:val="single"/>
        </w:rPr>
        <w:t>Monthly Minimum Charge</w:t>
      </w:r>
    </w:p>
    <w:p w14:paraId="1A7BA967" w14:textId="77777777" w:rsidR="00DA6DCA" w:rsidRPr="007446AB" w:rsidRDefault="00DA6DCA" w:rsidP="006B3261">
      <w:pPr>
        <w:tabs>
          <w:tab w:val="left" w:pos="3060"/>
        </w:tabs>
        <w:rPr>
          <w:color w:val="000000"/>
          <w:sz w:val="24"/>
          <w:szCs w:val="24"/>
        </w:rPr>
      </w:pPr>
      <w:r w:rsidRPr="007446AB">
        <w:rPr>
          <w:color w:val="000000"/>
          <w:sz w:val="24"/>
          <w:szCs w:val="24"/>
        </w:rPr>
        <w:t>Residential</w:t>
      </w:r>
      <w:r w:rsidRPr="007446AB">
        <w:rPr>
          <w:color w:val="000000"/>
          <w:sz w:val="24"/>
          <w:szCs w:val="24"/>
        </w:rPr>
        <w:tab/>
      </w:r>
      <w:r w:rsidRPr="007446AB">
        <w:rPr>
          <w:color w:val="000000"/>
          <w:sz w:val="24"/>
          <w:szCs w:val="24"/>
          <w:u w:val="single"/>
        </w:rPr>
        <w:t>$</w:t>
      </w:r>
      <w:r w:rsidR="002B009F" w:rsidRPr="007446AB">
        <w:rPr>
          <w:color w:val="000000"/>
          <w:sz w:val="24"/>
          <w:szCs w:val="24"/>
          <w:u w:val="single"/>
        </w:rPr>
        <w:t>70.00</w:t>
      </w:r>
    </w:p>
    <w:p w14:paraId="151E97A2" w14:textId="77777777" w:rsidR="00DA6DCA" w:rsidRPr="00BC55A6" w:rsidRDefault="00DA6DCA" w:rsidP="00DA6DCA">
      <w:pPr>
        <w:tabs>
          <w:tab w:val="left" w:pos="3060"/>
          <w:tab w:val="left" w:pos="6480"/>
        </w:tabs>
        <w:ind w:left="6480" w:hanging="6480"/>
        <w:rPr>
          <w:color w:val="000000"/>
          <w:sz w:val="24"/>
          <w:szCs w:val="24"/>
        </w:rPr>
      </w:pPr>
      <w:r w:rsidRPr="007446AB">
        <w:rPr>
          <w:color w:val="000000"/>
          <w:sz w:val="24"/>
          <w:szCs w:val="24"/>
        </w:rPr>
        <w:t>Commercial</w:t>
      </w:r>
      <w:r w:rsidRPr="007446AB">
        <w:rPr>
          <w:color w:val="000000"/>
          <w:sz w:val="24"/>
          <w:szCs w:val="24"/>
        </w:rPr>
        <w:tab/>
      </w:r>
      <w:r w:rsidR="002B009F" w:rsidRPr="007446AB">
        <w:rPr>
          <w:color w:val="000000"/>
          <w:sz w:val="24"/>
          <w:szCs w:val="24"/>
          <w:u w:val="single"/>
        </w:rPr>
        <w:t>$70.00</w:t>
      </w:r>
    </w:p>
    <w:p w14:paraId="51ABD2B4" w14:textId="77777777" w:rsidR="002A661A" w:rsidRPr="00BC55A6" w:rsidRDefault="002A661A" w:rsidP="00FE5185">
      <w:pPr>
        <w:rPr>
          <w:color w:val="000000"/>
          <w:sz w:val="24"/>
          <w:szCs w:val="24"/>
        </w:rPr>
      </w:pPr>
    </w:p>
    <w:p w14:paraId="47BF2DB7" w14:textId="77777777" w:rsidR="00FE5185" w:rsidRPr="00BC55A6" w:rsidRDefault="00FE5185" w:rsidP="007357F3">
      <w:pPr>
        <w:jc w:val="both"/>
        <w:rPr>
          <w:color w:val="000000"/>
          <w:sz w:val="24"/>
          <w:szCs w:val="24"/>
        </w:rPr>
      </w:pPr>
      <w:r w:rsidRPr="00BC55A6">
        <w:rPr>
          <w:color w:val="000000"/>
          <w:sz w:val="24"/>
          <w:szCs w:val="24"/>
        </w:rPr>
        <w:t>FORM OF PAYMENT:   The utility will accept the following form(s) of payment:</w:t>
      </w:r>
    </w:p>
    <w:p w14:paraId="0C4995A8" w14:textId="77777777" w:rsidR="000D7581" w:rsidRPr="00BC55A6" w:rsidRDefault="00FE5185" w:rsidP="007357F3">
      <w:pPr>
        <w:jc w:val="both"/>
        <w:rPr>
          <w:color w:val="000000"/>
          <w:sz w:val="24"/>
          <w:szCs w:val="24"/>
        </w:rPr>
      </w:pPr>
      <w:r w:rsidRPr="00BC55A6">
        <w:rPr>
          <w:color w:val="000000"/>
          <w:sz w:val="24"/>
          <w:szCs w:val="24"/>
        </w:rPr>
        <w:t>Cash</w:t>
      </w:r>
      <w:r w:rsidR="00CF4CB2" w:rsidRPr="00BC55A6">
        <w:rPr>
          <w:color w:val="000000"/>
          <w:sz w:val="24"/>
          <w:szCs w:val="24"/>
        </w:rPr>
        <w:t xml:space="preserve"> </w:t>
      </w:r>
      <w:r w:rsidRPr="00BC55A6">
        <w:rPr>
          <w:color w:val="000000"/>
          <w:sz w:val="24"/>
          <w:szCs w:val="24"/>
          <w:u w:val="single"/>
        </w:rPr>
        <w:t>X</w:t>
      </w:r>
      <w:r w:rsidRPr="00BC55A6">
        <w:rPr>
          <w:color w:val="000000"/>
          <w:sz w:val="24"/>
          <w:szCs w:val="24"/>
        </w:rPr>
        <w:t>, Check</w:t>
      </w:r>
      <w:r w:rsidR="00CF4CB2" w:rsidRPr="00BC55A6">
        <w:rPr>
          <w:color w:val="000000"/>
          <w:sz w:val="24"/>
          <w:szCs w:val="24"/>
        </w:rPr>
        <w:t xml:space="preserve"> </w:t>
      </w:r>
      <w:r w:rsidRPr="00BC55A6">
        <w:rPr>
          <w:color w:val="000000"/>
          <w:sz w:val="24"/>
          <w:szCs w:val="24"/>
          <w:u w:val="single"/>
        </w:rPr>
        <w:t>X</w:t>
      </w:r>
      <w:r w:rsidRPr="00BC55A6">
        <w:rPr>
          <w:color w:val="000000"/>
          <w:sz w:val="24"/>
          <w:szCs w:val="24"/>
        </w:rPr>
        <w:t>, Money Order</w:t>
      </w:r>
      <w:r w:rsidR="00CF4CB2" w:rsidRPr="00BC55A6">
        <w:rPr>
          <w:color w:val="000000"/>
          <w:sz w:val="24"/>
          <w:szCs w:val="24"/>
        </w:rPr>
        <w:t xml:space="preserve"> </w:t>
      </w:r>
      <w:r w:rsidRPr="00BC55A6">
        <w:rPr>
          <w:color w:val="000000"/>
          <w:sz w:val="24"/>
          <w:szCs w:val="24"/>
          <w:u w:val="single"/>
        </w:rPr>
        <w:t>X</w:t>
      </w:r>
      <w:r w:rsidRPr="00BC55A6">
        <w:rPr>
          <w:color w:val="000000"/>
          <w:sz w:val="24"/>
          <w:szCs w:val="24"/>
        </w:rPr>
        <w:t>,</w:t>
      </w:r>
      <w:r w:rsidR="00B52767" w:rsidRPr="00BC55A6">
        <w:rPr>
          <w:color w:val="000000"/>
          <w:sz w:val="24"/>
          <w:szCs w:val="24"/>
        </w:rPr>
        <w:t xml:space="preserve"> </w:t>
      </w:r>
      <w:r w:rsidR="000D7581" w:rsidRPr="00BC55A6">
        <w:rPr>
          <w:color w:val="000000"/>
          <w:sz w:val="24"/>
          <w:szCs w:val="24"/>
        </w:rPr>
        <w:t>Credit Card</w:t>
      </w:r>
      <w:r w:rsidR="00CF4CB2" w:rsidRPr="00BC55A6">
        <w:rPr>
          <w:color w:val="000000"/>
          <w:sz w:val="24"/>
          <w:szCs w:val="24"/>
        </w:rPr>
        <w:t xml:space="preserve"> </w:t>
      </w:r>
      <w:r w:rsidR="00CF4CB2" w:rsidRPr="00BC55A6">
        <w:rPr>
          <w:b/>
          <w:color w:val="000000"/>
          <w:sz w:val="24"/>
          <w:szCs w:val="24"/>
        </w:rPr>
        <w:t>___,</w:t>
      </w:r>
      <w:r w:rsidR="007357F3" w:rsidRPr="00BC55A6">
        <w:rPr>
          <w:b/>
          <w:color w:val="000000"/>
          <w:sz w:val="24"/>
          <w:szCs w:val="24"/>
        </w:rPr>
        <w:t xml:space="preserve"> </w:t>
      </w:r>
      <w:r w:rsidR="000D7581" w:rsidRPr="00BC55A6">
        <w:rPr>
          <w:color w:val="000000"/>
          <w:sz w:val="24"/>
          <w:szCs w:val="24"/>
        </w:rPr>
        <w:t>Other</w:t>
      </w:r>
      <w:r w:rsidR="00EC3C53" w:rsidRPr="00BC55A6">
        <w:rPr>
          <w:color w:val="000000"/>
          <w:sz w:val="24"/>
          <w:szCs w:val="24"/>
        </w:rPr>
        <w:t xml:space="preserve"> </w:t>
      </w:r>
      <w:r w:rsidR="000D7581" w:rsidRPr="00BC55A6">
        <w:rPr>
          <w:color w:val="000000"/>
          <w:sz w:val="24"/>
          <w:szCs w:val="24"/>
        </w:rPr>
        <w:t>(sp</w:t>
      </w:r>
      <w:r w:rsidR="00EC3C53" w:rsidRPr="00BC55A6">
        <w:rPr>
          <w:color w:val="000000"/>
          <w:sz w:val="24"/>
          <w:szCs w:val="24"/>
        </w:rPr>
        <w:t>e</w:t>
      </w:r>
      <w:r w:rsidR="00D71191" w:rsidRPr="00BC55A6">
        <w:rPr>
          <w:color w:val="000000"/>
          <w:sz w:val="24"/>
          <w:szCs w:val="24"/>
        </w:rPr>
        <w:t>cify)</w:t>
      </w:r>
      <w:r w:rsidR="00D71191" w:rsidRPr="00BC55A6">
        <w:rPr>
          <w:b/>
          <w:color w:val="000000"/>
          <w:sz w:val="24"/>
          <w:szCs w:val="24"/>
        </w:rPr>
        <w:t>___</w:t>
      </w:r>
    </w:p>
    <w:p w14:paraId="7DFF0F24" w14:textId="77777777" w:rsidR="00FE5185" w:rsidRPr="00BC55A6" w:rsidRDefault="00FE5185" w:rsidP="007357F3">
      <w:pPr>
        <w:ind w:left="720"/>
        <w:jc w:val="both"/>
        <w:rPr>
          <w:color w:val="000000"/>
        </w:rPr>
      </w:pPr>
      <w:r w:rsidRPr="00BC55A6">
        <w:rPr>
          <w:color w:val="000000"/>
        </w:rPr>
        <w:t>THE UTILITY MAY REQUIRE EXACT CHANGE FOR PAYMENTS AND MAY REFUSE TO ACCEPT PAYMENTS MADE USING MORE THAN $1.00 IN SMALL COINS.  A WRITTEN RECEIPT WILL BE GIVEN FOR CASH PAYMENTS.</w:t>
      </w:r>
    </w:p>
    <w:p w14:paraId="3CF4D25D" w14:textId="77777777" w:rsidR="00FE5185" w:rsidRPr="00BC55A6" w:rsidRDefault="00FE5185" w:rsidP="002E61BC">
      <w:pPr>
        <w:rPr>
          <w:color w:val="000000"/>
          <w:sz w:val="24"/>
          <w:szCs w:val="24"/>
        </w:rPr>
      </w:pPr>
    </w:p>
    <w:p w14:paraId="1736FE0C" w14:textId="77777777" w:rsidR="00FE5185" w:rsidRPr="00BC55A6" w:rsidRDefault="00FE5185" w:rsidP="00FE5185">
      <w:pPr>
        <w:tabs>
          <w:tab w:val="right" w:leader="dot" w:pos="9360"/>
        </w:tabs>
        <w:rPr>
          <w:color w:val="000000"/>
          <w:sz w:val="24"/>
          <w:szCs w:val="24"/>
        </w:rPr>
      </w:pPr>
      <w:r w:rsidRPr="00BC55A6">
        <w:rPr>
          <w:color w:val="000000"/>
          <w:sz w:val="24"/>
          <w:szCs w:val="24"/>
        </w:rPr>
        <w:t>REGULATORY ASSESSMENT</w:t>
      </w:r>
      <w:r w:rsidRPr="00BC55A6">
        <w:rPr>
          <w:color w:val="000000"/>
          <w:sz w:val="24"/>
          <w:szCs w:val="24"/>
        </w:rPr>
        <w:tab/>
      </w:r>
      <w:r w:rsidRPr="00BC55A6">
        <w:rPr>
          <w:color w:val="000000"/>
          <w:sz w:val="24"/>
          <w:szCs w:val="24"/>
          <w:u w:val="single"/>
        </w:rPr>
        <w:t>1.0%</w:t>
      </w:r>
    </w:p>
    <w:p w14:paraId="33BCD80B" w14:textId="77777777" w:rsidR="00FE5185" w:rsidRPr="00BC55A6" w:rsidRDefault="00804FF6" w:rsidP="00FE5185">
      <w:pPr>
        <w:ind w:left="720"/>
        <w:jc w:val="both"/>
        <w:rPr>
          <w:color w:val="000000"/>
        </w:rPr>
      </w:pPr>
      <w:r w:rsidRPr="00BC55A6">
        <w:rPr>
          <w:color w:val="000000"/>
        </w:rPr>
        <w:t>PUC</w:t>
      </w:r>
      <w:r w:rsidR="00FE5185" w:rsidRPr="00BC55A6">
        <w:rPr>
          <w:color w:val="000000"/>
        </w:rPr>
        <w:t xml:space="preserve"> RULES REQUIRE THE UTILITY TO COLLECT A FEE OF ONE PERCENT OF THE RETAIL MONTHLY BILL</w:t>
      </w:r>
      <w:r w:rsidRPr="00BC55A6">
        <w:rPr>
          <w:color w:val="000000"/>
        </w:rPr>
        <w:t xml:space="preserve"> AND REMIT THE FEE TO THE TCEQ</w:t>
      </w:r>
      <w:r w:rsidR="00FE5185" w:rsidRPr="00BC55A6">
        <w:rPr>
          <w:color w:val="000000"/>
        </w:rPr>
        <w:t>.</w:t>
      </w:r>
    </w:p>
    <w:p w14:paraId="6EB8F4FC" w14:textId="77777777" w:rsidR="00FE5185" w:rsidRPr="00BC55A6" w:rsidRDefault="00FE5185" w:rsidP="00FE5185">
      <w:pPr>
        <w:rPr>
          <w:color w:val="000000"/>
          <w:sz w:val="24"/>
          <w:szCs w:val="24"/>
        </w:rPr>
      </w:pPr>
    </w:p>
    <w:p w14:paraId="489B6354" w14:textId="77777777" w:rsidR="00FE5185" w:rsidRPr="00BC55A6" w:rsidRDefault="00FE5185" w:rsidP="00FE5185">
      <w:pPr>
        <w:rPr>
          <w:color w:val="000000"/>
          <w:sz w:val="24"/>
          <w:szCs w:val="24"/>
        </w:rPr>
      </w:pPr>
      <w:r w:rsidRPr="00BC55A6">
        <w:rPr>
          <w:color w:val="000000"/>
          <w:sz w:val="24"/>
          <w:szCs w:val="24"/>
          <w:u w:val="single"/>
        </w:rPr>
        <w:t>Section 1.02 - Miscellaneous Fees</w:t>
      </w:r>
    </w:p>
    <w:p w14:paraId="0C3E6A0E" w14:textId="77777777" w:rsidR="00FE5185" w:rsidRPr="00BC55A6" w:rsidRDefault="00FE5185" w:rsidP="00FE5185">
      <w:pPr>
        <w:rPr>
          <w:color w:val="000000"/>
          <w:sz w:val="24"/>
          <w:szCs w:val="24"/>
        </w:rPr>
      </w:pPr>
    </w:p>
    <w:p w14:paraId="51775B13" w14:textId="77777777" w:rsidR="00FE5185" w:rsidRPr="00BC55A6" w:rsidRDefault="00FE5185" w:rsidP="00FE5185">
      <w:pPr>
        <w:tabs>
          <w:tab w:val="right" w:leader="dot" w:pos="9360"/>
        </w:tabs>
        <w:rPr>
          <w:color w:val="000000"/>
          <w:sz w:val="24"/>
          <w:szCs w:val="24"/>
        </w:rPr>
      </w:pPr>
      <w:r w:rsidRPr="00BC55A6">
        <w:rPr>
          <w:color w:val="000000"/>
          <w:sz w:val="24"/>
          <w:szCs w:val="24"/>
        </w:rPr>
        <w:t>TAP FEE</w:t>
      </w:r>
      <w:r w:rsidRPr="00BC55A6">
        <w:rPr>
          <w:color w:val="000000"/>
          <w:sz w:val="24"/>
          <w:szCs w:val="24"/>
        </w:rPr>
        <w:tab/>
      </w:r>
      <w:r w:rsidRPr="00BC55A6">
        <w:rPr>
          <w:color w:val="000000"/>
          <w:sz w:val="24"/>
          <w:szCs w:val="24"/>
          <w:u w:val="single"/>
        </w:rPr>
        <w:t>$</w:t>
      </w:r>
      <w:r w:rsidR="00DA6DCA" w:rsidRPr="00BC55A6">
        <w:rPr>
          <w:color w:val="000000"/>
          <w:sz w:val="24"/>
          <w:szCs w:val="24"/>
          <w:u w:val="single"/>
        </w:rPr>
        <w:t>325.00</w:t>
      </w:r>
    </w:p>
    <w:p w14:paraId="6AEDC662" w14:textId="77777777" w:rsidR="00FE5185" w:rsidRPr="00BC55A6" w:rsidRDefault="00FE5185" w:rsidP="00FE5185">
      <w:pPr>
        <w:ind w:left="720"/>
        <w:jc w:val="both"/>
        <w:rPr>
          <w:color w:val="000000"/>
        </w:rPr>
      </w:pPr>
      <w:r w:rsidRPr="00BC55A6">
        <w:rPr>
          <w:color w:val="000000"/>
        </w:rPr>
        <w:t>TAP FEE COVERS THE UTILITY'S COSTS FOR MA</w:t>
      </w:r>
      <w:r w:rsidR="00E220A5" w:rsidRPr="00BC55A6">
        <w:rPr>
          <w:color w:val="000000"/>
        </w:rPr>
        <w:t xml:space="preserve">TERIALS AND LABOR TO INSTALL A </w:t>
      </w:r>
      <w:r w:rsidRPr="00BC55A6">
        <w:rPr>
          <w:color w:val="000000"/>
        </w:rPr>
        <w:t>STANDARD RESIDENTIAL 5/8" or 3/4" METER.  AN ADDITIONAL FEE TO COVER UNIQUE COSTS IS PERMITTED IF LISTED ON THIS TARIFF.</w:t>
      </w:r>
    </w:p>
    <w:p w14:paraId="3EE09FAD" w14:textId="77777777" w:rsidR="00FE5185" w:rsidRPr="00BC55A6" w:rsidRDefault="00FE5185" w:rsidP="00FE5185">
      <w:pPr>
        <w:rPr>
          <w:color w:val="000000"/>
          <w:sz w:val="24"/>
          <w:szCs w:val="24"/>
        </w:rPr>
      </w:pPr>
    </w:p>
    <w:p w14:paraId="4A5A9646" w14:textId="77777777" w:rsidR="00FE5185" w:rsidRPr="00BC55A6" w:rsidRDefault="00FE5185" w:rsidP="00FE5185">
      <w:pPr>
        <w:tabs>
          <w:tab w:val="right" w:leader="dot" w:pos="9360"/>
        </w:tabs>
        <w:rPr>
          <w:color w:val="000000"/>
          <w:sz w:val="24"/>
          <w:szCs w:val="24"/>
        </w:rPr>
      </w:pPr>
      <w:r w:rsidRPr="007446AB">
        <w:rPr>
          <w:color w:val="000000"/>
          <w:sz w:val="24"/>
          <w:szCs w:val="24"/>
        </w:rPr>
        <w:t>CUSTOMER DEPOSIT RESIDENTIAL (Maximum $50)</w:t>
      </w:r>
      <w:r w:rsidRPr="007446AB">
        <w:rPr>
          <w:color w:val="000000"/>
          <w:sz w:val="24"/>
          <w:szCs w:val="24"/>
        </w:rPr>
        <w:tab/>
      </w:r>
      <w:r w:rsidR="000D674C" w:rsidRPr="007446AB">
        <w:rPr>
          <w:color w:val="000000"/>
          <w:sz w:val="24"/>
          <w:szCs w:val="24"/>
          <w:u w:val="single"/>
        </w:rPr>
        <w:t>$</w:t>
      </w:r>
      <w:r w:rsidR="002B009F" w:rsidRPr="007446AB">
        <w:rPr>
          <w:color w:val="000000"/>
          <w:sz w:val="24"/>
          <w:szCs w:val="24"/>
          <w:u w:val="single"/>
        </w:rPr>
        <w:t>5</w:t>
      </w:r>
      <w:r w:rsidRPr="007446AB">
        <w:rPr>
          <w:color w:val="000000"/>
          <w:sz w:val="24"/>
          <w:szCs w:val="24"/>
          <w:u w:val="single"/>
        </w:rPr>
        <w:t>0.00</w:t>
      </w:r>
    </w:p>
    <w:p w14:paraId="1043E0E3" w14:textId="77777777" w:rsidR="00FE5185" w:rsidRPr="00BC55A6" w:rsidRDefault="00FE5185" w:rsidP="00FE5185">
      <w:pPr>
        <w:rPr>
          <w:color w:val="000000"/>
          <w:sz w:val="24"/>
          <w:szCs w:val="24"/>
        </w:rPr>
      </w:pPr>
    </w:p>
    <w:p w14:paraId="171715B2" w14:textId="77777777" w:rsidR="000D674C" w:rsidRPr="00BC55A6" w:rsidRDefault="000D674C" w:rsidP="000D674C">
      <w:pPr>
        <w:tabs>
          <w:tab w:val="right" w:leader="dot" w:pos="9360"/>
        </w:tabs>
        <w:jc w:val="both"/>
        <w:rPr>
          <w:color w:val="000000"/>
          <w:sz w:val="24"/>
          <w:szCs w:val="24"/>
        </w:rPr>
      </w:pPr>
      <w:r w:rsidRPr="00BC55A6">
        <w:rPr>
          <w:color w:val="000000"/>
          <w:sz w:val="24"/>
          <w:szCs w:val="24"/>
        </w:rPr>
        <w:t>COMMERCIAL &amp; NON-RESIDENTIAL DEPOSIT</w:t>
      </w:r>
      <w:r w:rsidRPr="00BC55A6">
        <w:rPr>
          <w:color w:val="000000"/>
          <w:sz w:val="24"/>
          <w:szCs w:val="24"/>
        </w:rPr>
        <w:tab/>
      </w:r>
      <w:r w:rsidRPr="00BC55A6">
        <w:rPr>
          <w:color w:val="000000"/>
          <w:sz w:val="24"/>
          <w:szCs w:val="24"/>
          <w:u w:val="single"/>
        </w:rPr>
        <w:t>$0.00</w:t>
      </w:r>
    </w:p>
    <w:p w14:paraId="6BA80E1A" w14:textId="77777777" w:rsidR="000D674C" w:rsidRPr="00BC55A6" w:rsidRDefault="000D674C" w:rsidP="00FE5185">
      <w:pPr>
        <w:tabs>
          <w:tab w:val="right" w:leader="dot" w:pos="9360"/>
        </w:tabs>
        <w:jc w:val="both"/>
        <w:rPr>
          <w:color w:val="000000"/>
          <w:sz w:val="24"/>
          <w:szCs w:val="24"/>
        </w:rPr>
      </w:pPr>
    </w:p>
    <w:p w14:paraId="2931DD61" w14:textId="77777777" w:rsidR="000D674C" w:rsidRPr="00BC55A6" w:rsidRDefault="000D674C" w:rsidP="000D674C">
      <w:pPr>
        <w:ind w:firstLine="18"/>
        <w:rPr>
          <w:color w:val="000000"/>
          <w:sz w:val="24"/>
          <w:szCs w:val="24"/>
        </w:rPr>
      </w:pPr>
      <w:r w:rsidRPr="00BC55A6">
        <w:rPr>
          <w:color w:val="000000"/>
          <w:sz w:val="24"/>
          <w:szCs w:val="24"/>
        </w:rPr>
        <w:t>RECONNECTION FEE</w:t>
      </w:r>
    </w:p>
    <w:p w14:paraId="7906954C" w14:textId="77777777" w:rsidR="000D674C" w:rsidRPr="00BC55A6" w:rsidRDefault="000D674C" w:rsidP="000D674C">
      <w:pPr>
        <w:ind w:left="720"/>
        <w:jc w:val="both"/>
        <w:rPr>
          <w:color w:val="000000"/>
        </w:rPr>
      </w:pPr>
      <w:r w:rsidRPr="00BC55A6">
        <w:rPr>
          <w:color w:val="000000"/>
        </w:rPr>
        <w:t>THE RECONNECT FEE MUST BE PAID BEFORE SERVICE CAN BE RESTORED TO A CUSTOMER WHO HAS BEEN DISCONNECTED FOR THE FOLLOWING REASONS (OR OTHER REASONS LISTED UNDER SECTION 2.0 OF THIS TARIFF):</w:t>
      </w:r>
    </w:p>
    <w:p w14:paraId="0C9A7442" w14:textId="77777777" w:rsidR="000D674C" w:rsidRPr="00BC55A6" w:rsidRDefault="000D674C" w:rsidP="000D674C">
      <w:pPr>
        <w:tabs>
          <w:tab w:val="left" w:pos="720"/>
          <w:tab w:val="right" w:leader="dot" w:pos="9360"/>
        </w:tabs>
        <w:ind w:firstLine="720"/>
        <w:rPr>
          <w:color w:val="000000"/>
          <w:sz w:val="24"/>
          <w:szCs w:val="24"/>
        </w:rPr>
      </w:pPr>
      <w:r w:rsidRPr="00BC55A6">
        <w:rPr>
          <w:color w:val="000000"/>
          <w:sz w:val="24"/>
          <w:szCs w:val="24"/>
        </w:rPr>
        <w:t>a) Non-payment of bill (Maximum $25.00)</w:t>
      </w:r>
      <w:r w:rsidRPr="00BC55A6">
        <w:rPr>
          <w:color w:val="000000"/>
          <w:sz w:val="24"/>
          <w:szCs w:val="24"/>
        </w:rPr>
        <w:tab/>
      </w:r>
      <w:r w:rsidRPr="00BC55A6">
        <w:rPr>
          <w:color w:val="000000"/>
          <w:sz w:val="24"/>
          <w:szCs w:val="24"/>
          <w:u w:val="single"/>
        </w:rPr>
        <w:t>$25.00</w:t>
      </w:r>
    </w:p>
    <w:p w14:paraId="1C6AADF8" w14:textId="77777777" w:rsidR="000D674C" w:rsidRPr="00BC55A6" w:rsidRDefault="000D674C" w:rsidP="000D674C">
      <w:pPr>
        <w:tabs>
          <w:tab w:val="left" w:pos="720"/>
          <w:tab w:val="right" w:leader="dot" w:pos="9360"/>
        </w:tabs>
        <w:ind w:firstLine="720"/>
        <w:rPr>
          <w:color w:val="000000"/>
          <w:sz w:val="24"/>
          <w:szCs w:val="24"/>
        </w:rPr>
      </w:pPr>
      <w:r w:rsidRPr="007446AB">
        <w:rPr>
          <w:color w:val="000000"/>
          <w:sz w:val="24"/>
          <w:szCs w:val="24"/>
        </w:rPr>
        <w:t>b) Customer's request that service be disconnected</w:t>
      </w:r>
      <w:r w:rsidRPr="007446AB">
        <w:rPr>
          <w:color w:val="000000"/>
          <w:sz w:val="24"/>
          <w:szCs w:val="24"/>
        </w:rPr>
        <w:tab/>
      </w:r>
      <w:r w:rsidRPr="007446AB">
        <w:rPr>
          <w:color w:val="000000"/>
          <w:sz w:val="24"/>
          <w:szCs w:val="24"/>
          <w:u w:val="single"/>
        </w:rPr>
        <w:t>$</w:t>
      </w:r>
      <w:r w:rsidR="002B009F" w:rsidRPr="007446AB">
        <w:rPr>
          <w:color w:val="000000"/>
          <w:sz w:val="24"/>
          <w:szCs w:val="24"/>
          <w:u w:val="single"/>
        </w:rPr>
        <w:t>5</w:t>
      </w:r>
      <w:r w:rsidR="00C506E6" w:rsidRPr="007446AB">
        <w:rPr>
          <w:color w:val="000000"/>
          <w:sz w:val="24"/>
          <w:szCs w:val="24"/>
          <w:u w:val="single"/>
        </w:rPr>
        <w:t>0</w:t>
      </w:r>
      <w:r w:rsidRPr="007446AB">
        <w:rPr>
          <w:color w:val="000000"/>
          <w:sz w:val="24"/>
          <w:szCs w:val="24"/>
          <w:u w:val="single"/>
        </w:rPr>
        <w:t>.00</w:t>
      </w:r>
    </w:p>
    <w:p w14:paraId="43A0BA17" w14:textId="77777777" w:rsidR="000D674C" w:rsidRPr="00BC55A6" w:rsidRDefault="000D674C" w:rsidP="000D674C">
      <w:pPr>
        <w:rPr>
          <w:color w:val="000000"/>
          <w:sz w:val="24"/>
          <w:szCs w:val="24"/>
        </w:rPr>
      </w:pPr>
    </w:p>
    <w:p w14:paraId="080FEAA3" w14:textId="77777777" w:rsidR="00C506E6" w:rsidRPr="00BC55A6" w:rsidRDefault="00C506E6" w:rsidP="00C506E6">
      <w:pPr>
        <w:tabs>
          <w:tab w:val="right" w:leader="dot" w:pos="9360"/>
        </w:tabs>
        <w:rPr>
          <w:color w:val="000000"/>
          <w:sz w:val="24"/>
          <w:szCs w:val="24"/>
        </w:rPr>
      </w:pPr>
      <w:r w:rsidRPr="007446AB">
        <w:rPr>
          <w:color w:val="000000"/>
          <w:sz w:val="24"/>
          <w:szCs w:val="24"/>
        </w:rPr>
        <w:t>TRANSFER FEE</w:t>
      </w:r>
      <w:r w:rsidRPr="007446AB">
        <w:rPr>
          <w:color w:val="000000"/>
          <w:sz w:val="24"/>
          <w:szCs w:val="24"/>
        </w:rPr>
        <w:tab/>
      </w:r>
      <w:r w:rsidR="002B009F" w:rsidRPr="007446AB">
        <w:rPr>
          <w:color w:val="000000"/>
          <w:sz w:val="24"/>
          <w:szCs w:val="24"/>
          <w:u w:val="single"/>
        </w:rPr>
        <w:t>$35</w:t>
      </w:r>
      <w:r w:rsidRPr="007446AB">
        <w:rPr>
          <w:color w:val="000000"/>
          <w:sz w:val="24"/>
          <w:szCs w:val="24"/>
          <w:u w:val="single"/>
        </w:rPr>
        <w:t>.00</w:t>
      </w:r>
    </w:p>
    <w:p w14:paraId="65A9205E" w14:textId="77777777" w:rsidR="00C506E6" w:rsidRPr="00BC55A6" w:rsidRDefault="00C506E6" w:rsidP="00C506E6">
      <w:pPr>
        <w:ind w:left="720"/>
        <w:jc w:val="both"/>
        <w:rPr>
          <w:color w:val="000000"/>
        </w:rPr>
      </w:pPr>
      <w:r w:rsidRPr="00BC55A6">
        <w:rPr>
          <w:color w:val="000000"/>
        </w:rPr>
        <w:t>THE TRANSFER FEE WILL BE CHARGED FOR CHANGING AN ACCOUNT NAME AT THE SAME SERVICE LOCATION WHEN THE SERVICE IS NOT DISCONNECTED</w:t>
      </w:r>
    </w:p>
    <w:p w14:paraId="244B95FC" w14:textId="77777777" w:rsidR="00C506E6" w:rsidRPr="00BC55A6" w:rsidRDefault="00C506E6" w:rsidP="00C506E6">
      <w:pPr>
        <w:tabs>
          <w:tab w:val="right" w:leader="dot" w:pos="9360"/>
        </w:tabs>
        <w:rPr>
          <w:color w:val="000000"/>
          <w:sz w:val="24"/>
          <w:szCs w:val="24"/>
        </w:rPr>
      </w:pPr>
    </w:p>
    <w:p w14:paraId="02C5A43D" w14:textId="77777777" w:rsidR="00C506E6" w:rsidRPr="00BC55A6" w:rsidRDefault="00C506E6" w:rsidP="00C506E6">
      <w:pPr>
        <w:tabs>
          <w:tab w:val="right" w:leader="dot" w:pos="9360"/>
        </w:tabs>
        <w:rPr>
          <w:color w:val="000000"/>
          <w:sz w:val="24"/>
          <w:szCs w:val="24"/>
        </w:rPr>
      </w:pPr>
      <w:r w:rsidRPr="00BC55A6">
        <w:rPr>
          <w:color w:val="000000"/>
          <w:sz w:val="24"/>
          <w:szCs w:val="24"/>
        </w:rPr>
        <w:t xml:space="preserve">LATE CHARGE (EITHER $5.00 OR 10% OF THE BILL) </w:t>
      </w:r>
      <w:r w:rsidRPr="00BC55A6">
        <w:rPr>
          <w:color w:val="000000"/>
          <w:sz w:val="24"/>
          <w:szCs w:val="24"/>
        </w:rPr>
        <w:tab/>
      </w:r>
      <w:r w:rsidRPr="00BC55A6">
        <w:rPr>
          <w:color w:val="000000"/>
          <w:sz w:val="24"/>
          <w:szCs w:val="24"/>
          <w:u w:val="single"/>
        </w:rPr>
        <w:t>$5.00</w:t>
      </w:r>
    </w:p>
    <w:p w14:paraId="733A7AC5" w14:textId="77777777" w:rsidR="00C506E6" w:rsidRPr="00BC55A6" w:rsidRDefault="00C506E6" w:rsidP="00C506E6">
      <w:pPr>
        <w:ind w:left="720"/>
        <w:jc w:val="both"/>
        <w:rPr>
          <w:color w:val="000000"/>
        </w:rPr>
      </w:pPr>
      <w:r w:rsidRPr="00BC55A6">
        <w:rPr>
          <w:color w:val="000000"/>
        </w:rPr>
        <w:t>PUC RULES ALLOW A ONE-TIME PENALTY TO BE CHARGED ON DELINQUENT BILLS. A LATE CHARGE MAY NOT BE APPLIED TO ANY BALANCE TO WHICH THE PENALTY WAS APPLIED IN A PREVIOUS BILLING.</w:t>
      </w:r>
    </w:p>
    <w:p w14:paraId="2584C3C4" w14:textId="77777777" w:rsidR="00C506E6" w:rsidRPr="00BC55A6" w:rsidRDefault="00C506E6" w:rsidP="000D674C">
      <w:pPr>
        <w:rPr>
          <w:color w:val="000000"/>
          <w:sz w:val="24"/>
          <w:szCs w:val="24"/>
        </w:rPr>
      </w:pPr>
    </w:p>
    <w:p w14:paraId="71570BD8" w14:textId="77777777" w:rsidR="00C506E6" w:rsidRPr="00BC55A6" w:rsidRDefault="00C506E6" w:rsidP="00C506E6">
      <w:pPr>
        <w:tabs>
          <w:tab w:val="right" w:leader="dot" w:pos="9360"/>
        </w:tabs>
        <w:rPr>
          <w:color w:val="000000"/>
          <w:sz w:val="24"/>
          <w:szCs w:val="24"/>
        </w:rPr>
      </w:pPr>
      <w:r w:rsidRPr="007446AB">
        <w:rPr>
          <w:color w:val="000000"/>
          <w:sz w:val="24"/>
          <w:szCs w:val="24"/>
        </w:rPr>
        <w:t xml:space="preserve">RETURNED CHECK CHARGE </w:t>
      </w:r>
      <w:r w:rsidRPr="007446AB">
        <w:rPr>
          <w:color w:val="000000"/>
          <w:sz w:val="24"/>
          <w:szCs w:val="24"/>
        </w:rPr>
        <w:tab/>
      </w:r>
      <w:r w:rsidR="002B009F" w:rsidRPr="007446AB">
        <w:rPr>
          <w:color w:val="000000"/>
          <w:sz w:val="24"/>
          <w:szCs w:val="24"/>
          <w:u w:val="single"/>
        </w:rPr>
        <w:t>$30</w:t>
      </w:r>
      <w:r w:rsidRPr="007446AB">
        <w:rPr>
          <w:color w:val="000000"/>
          <w:sz w:val="24"/>
          <w:szCs w:val="24"/>
          <w:u w:val="single"/>
        </w:rPr>
        <w:t>.00</w:t>
      </w:r>
    </w:p>
    <w:p w14:paraId="336E4EE9" w14:textId="77777777" w:rsidR="00C506E6" w:rsidRPr="00BC55A6" w:rsidRDefault="00C506E6" w:rsidP="00C506E6">
      <w:pPr>
        <w:ind w:left="720"/>
        <w:rPr>
          <w:color w:val="000000"/>
        </w:rPr>
      </w:pPr>
      <w:r w:rsidRPr="00BC55A6">
        <w:rPr>
          <w:color w:val="000000"/>
        </w:rPr>
        <w:t>RETURNED CHECK CHARGES MUST BE BASED ON THE UTILITY’S DOCUMENTABLE COST.</w:t>
      </w:r>
    </w:p>
    <w:p w14:paraId="29D61AC9" w14:textId="77777777" w:rsidR="00C506E6" w:rsidRPr="00BC55A6" w:rsidRDefault="00C506E6" w:rsidP="000D674C">
      <w:pPr>
        <w:rPr>
          <w:color w:val="000000"/>
          <w:sz w:val="24"/>
          <w:szCs w:val="24"/>
        </w:rPr>
      </w:pPr>
    </w:p>
    <w:p w14:paraId="15CE5834" w14:textId="77777777" w:rsidR="00C506E6" w:rsidRPr="00BC55A6" w:rsidRDefault="00C506E6" w:rsidP="000D674C">
      <w:pPr>
        <w:rPr>
          <w:color w:val="000000"/>
          <w:sz w:val="24"/>
          <w:szCs w:val="24"/>
        </w:rPr>
      </w:pPr>
    </w:p>
    <w:p w14:paraId="281A8BCC" w14:textId="77777777" w:rsidR="00C506E6" w:rsidRPr="00BC55A6" w:rsidRDefault="00C506E6" w:rsidP="000D674C">
      <w:pPr>
        <w:rPr>
          <w:color w:val="000000"/>
          <w:sz w:val="24"/>
          <w:szCs w:val="24"/>
        </w:rPr>
      </w:pPr>
    </w:p>
    <w:p w14:paraId="1D71E0D6" w14:textId="77777777" w:rsidR="00C506E6" w:rsidRPr="00BC55A6" w:rsidRDefault="002B009F">
      <w:pPr>
        <w:autoSpaceDE/>
        <w:autoSpaceDN/>
        <w:adjustRightInd/>
        <w:rPr>
          <w:b/>
          <w:color w:val="000000"/>
          <w:sz w:val="24"/>
          <w:szCs w:val="24"/>
        </w:rPr>
      </w:pPr>
      <w:r>
        <w:rPr>
          <w:b/>
          <w:color w:val="000000"/>
          <w:sz w:val="24"/>
          <w:szCs w:val="24"/>
        </w:rPr>
        <w:t xml:space="preserve">Docket No. </w:t>
      </w:r>
      <w:r w:rsidR="002B5871">
        <w:rPr>
          <w:b/>
          <w:color w:val="000000"/>
          <w:sz w:val="24"/>
          <w:szCs w:val="24"/>
        </w:rPr>
        <w:t>49442</w:t>
      </w:r>
    </w:p>
    <w:p w14:paraId="34CB2F69" w14:textId="77777777" w:rsidR="00C506E6" w:rsidRPr="00BC55A6" w:rsidRDefault="00C506E6">
      <w:pPr>
        <w:autoSpaceDE/>
        <w:autoSpaceDN/>
        <w:adjustRightInd/>
        <w:rPr>
          <w:color w:val="000000"/>
          <w:sz w:val="24"/>
          <w:szCs w:val="24"/>
          <w:u w:val="single"/>
        </w:rPr>
      </w:pPr>
      <w:r w:rsidRPr="00BC55A6">
        <w:rPr>
          <w:color w:val="000000"/>
          <w:sz w:val="24"/>
          <w:szCs w:val="24"/>
          <w:u w:val="single"/>
        </w:rPr>
        <w:br w:type="page"/>
      </w:r>
    </w:p>
    <w:p w14:paraId="71E6956D" w14:textId="77777777" w:rsidR="000D674C" w:rsidRPr="00BC55A6" w:rsidRDefault="002B5871" w:rsidP="000D674C">
      <w:pPr>
        <w:tabs>
          <w:tab w:val="right" w:pos="9360"/>
        </w:tabs>
        <w:rPr>
          <w:color w:val="000000"/>
          <w:sz w:val="24"/>
          <w:szCs w:val="24"/>
        </w:rPr>
      </w:pPr>
      <w:r>
        <w:rPr>
          <w:color w:val="000000"/>
          <w:sz w:val="24"/>
          <w:szCs w:val="24"/>
          <w:u w:val="single"/>
        </w:rPr>
        <w:lastRenderedPageBreak/>
        <w:t>Ray Harlow</w:t>
      </w:r>
      <w:r w:rsidR="000D674C" w:rsidRPr="00BC55A6">
        <w:rPr>
          <w:color w:val="000000"/>
          <w:sz w:val="24"/>
          <w:szCs w:val="24"/>
        </w:rPr>
        <w:tab/>
        <w:t xml:space="preserve">Sewer Utility Tariff Page No. </w:t>
      </w:r>
      <w:r w:rsidR="000C178E" w:rsidRPr="00BC55A6">
        <w:rPr>
          <w:color w:val="000000"/>
          <w:sz w:val="24"/>
          <w:szCs w:val="24"/>
        </w:rPr>
        <w:t>3</w:t>
      </w:r>
    </w:p>
    <w:p w14:paraId="35FF5EF9" w14:textId="77777777" w:rsidR="006B3261" w:rsidRPr="00BC55A6" w:rsidRDefault="004A0DEB" w:rsidP="006B3261">
      <w:pPr>
        <w:rPr>
          <w:color w:val="000000"/>
          <w:sz w:val="22"/>
          <w:szCs w:val="22"/>
        </w:rPr>
      </w:pPr>
      <w:bookmarkStart w:id="1" w:name="_Hlk23164780"/>
      <w:r>
        <w:rPr>
          <w:color w:val="000000"/>
          <w:sz w:val="22"/>
          <w:szCs w:val="22"/>
        </w:rPr>
        <w:t>Formerly Legend Bank, Inc. dba OREAL, Inc.</w:t>
      </w:r>
    </w:p>
    <w:bookmarkEnd w:id="1"/>
    <w:p w14:paraId="20EB5159" w14:textId="77777777" w:rsidR="000D674C" w:rsidRPr="00BC55A6" w:rsidRDefault="000D674C" w:rsidP="00FE5185">
      <w:pPr>
        <w:tabs>
          <w:tab w:val="right" w:leader="dot" w:pos="9360"/>
        </w:tabs>
        <w:jc w:val="both"/>
        <w:rPr>
          <w:color w:val="000000"/>
          <w:sz w:val="24"/>
          <w:szCs w:val="24"/>
        </w:rPr>
      </w:pPr>
    </w:p>
    <w:p w14:paraId="7E9C8378" w14:textId="77777777" w:rsidR="00C506E6" w:rsidRPr="00BC55A6" w:rsidRDefault="00C506E6" w:rsidP="00C506E6">
      <w:pPr>
        <w:jc w:val="center"/>
        <w:rPr>
          <w:sz w:val="24"/>
          <w:szCs w:val="24"/>
          <w:u w:val="single"/>
        </w:rPr>
      </w:pPr>
      <w:r w:rsidRPr="00BC55A6">
        <w:rPr>
          <w:sz w:val="24"/>
          <w:szCs w:val="24"/>
        </w:rPr>
        <w:t>SECTION 1.0 – RATE SCHEDULE (Continued)</w:t>
      </w:r>
    </w:p>
    <w:p w14:paraId="556C7F04" w14:textId="77777777" w:rsidR="00C506E6" w:rsidRPr="00BC55A6" w:rsidRDefault="00C506E6" w:rsidP="00FE5185">
      <w:pPr>
        <w:tabs>
          <w:tab w:val="right" w:leader="dot" w:pos="9360"/>
        </w:tabs>
        <w:jc w:val="both"/>
        <w:rPr>
          <w:color w:val="000000"/>
          <w:sz w:val="24"/>
          <w:szCs w:val="24"/>
        </w:rPr>
      </w:pPr>
    </w:p>
    <w:p w14:paraId="3E519000" w14:textId="77777777" w:rsidR="00FE5185" w:rsidRPr="00BC55A6" w:rsidRDefault="00FE5185" w:rsidP="00FE5185">
      <w:pPr>
        <w:tabs>
          <w:tab w:val="right" w:leader="dot" w:pos="9360"/>
        </w:tabs>
        <w:jc w:val="both"/>
        <w:rPr>
          <w:color w:val="000000"/>
          <w:sz w:val="24"/>
          <w:szCs w:val="24"/>
        </w:rPr>
      </w:pPr>
      <w:r w:rsidRPr="00BC55A6">
        <w:rPr>
          <w:color w:val="000000"/>
          <w:sz w:val="24"/>
          <w:szCs w:val="24"/>
        </w:rPr>
        <w:t>GOVERNMENTAL TESTING, INSPECTION AND COSTS SURCHARGE</w:t>
      </w:r>
    </w:p>
    <w:p w14:paraId="5A0E17C8" w14:textId="77777777" w:rsidR="00FE5185" w:rsidRPr="00BC55A6" w:rsidRDefault="00FE5185" w:rsidP="00FE5185">
      <w:pPr>
        <w:ind w:left="720"/>
        <w:jc w:val="both"/>
        <w:rPr>
          <w:color w:val="000000"/>
        </w:rPr>
      </w:pPr>
      <w:r w:rsidRPr="00BC55A6">
        <w:rPr>
          <w:color w:val="000000"/>
        </w:rPr>
        <w:t>WHEN AUTHORIZED IN WRITING BY</w:t>
      </w:r>
      <w:r w:rsidR="004E3424" w:rsidRPr="00BC55A6">
        <w:rPr>
          <w:color w:val="000000"/>
        </w:rPr>
        <w:t xml:space="preserve"> THE</w:t>
      </w:r>
      <w:r w:rsidRPr="00BC55A6">
        <w:rPr>
          <w:color w:val="000000"/>
        </w:rPr>
        <w:t xml:space="preserve"> </w:t>
      </w:r>
      <w:r w:rsidR="004E3424" w:rsidRPr="00BC55A6">
        <w:rPr>
          <w:color w:val="000000"/>
        </w:rPr>
        <w:t>PUC</w:t>
      </w:r>
      <w:r w:rsidRPr="00BC55A6">
        <w:rPr>
          <w:color w:val="000000"/>
        </w:rPr>
        <w:t xml:space="preserve"> AND AFTER NOTICE TO CUSTOMERS, THE UTILITY MAY INCREASE RATES TO RECOVER INCREASED COSTS FOR INSPECTION FEES AND WATER TESTING.  </w:t>
      </w:r>
      <w:r w:rsidR="007446AB" w:rsidRPr="007446AB">
        <w:rPr>
          <w:color w:val="000000"/>
        </w:rPr>
        <w:t>[16 TAC § 24.21(b)(2)(G)]</w:t>
      </w:r>
    </w:p>
    <w:p w14:paraId="69B32DF1" w14:textId="77777777" w:rsidR="0096757D" w:rsidRPr="00BC55A6" w:rsidRDefault="0096757D" w:rsidP="00FE5185">
      <w:pPr>
        <w:rPr>
          <w:color w:val="000000"/>
          <w:sz w:val="24"/>
          <w:szCs w:val="24"/>
        </w:rPr>
      </w:pPr>
    </w:p>
    <w:p w14:paraId="19F67209" w14:textId="77777777" w:rsidR="00FE5185" w:rsidRPr="00BC55A6" w:rsidRDefault="00FE5185" w:rsidP="00FE5185">
      <w:pPr>
        <w:ind w:left="720" w:hanging="720"/>
        <w:rPr>
          <w:color w:val="000000"/>
          <w:sz w:val="24"/>
          <w:szCs w:val="24"/>
        </w:rPr>
      </w:pPr>
      <w:r w:rsidRPr="00BC55A6">
        <w:rPr>
          <w:color w:val="000000"/>
          <w:sz w:val="24"/>
          <w:szCs w:val="24"/>
        </w:rPr>
        <w:t>LINE EXTENSION AND CONSTRUCTION CHARGES:</w:t>
      </w:r>
    </w:p>
    <w:p w14:paraId="1E8183EF" w14:textId="77777777" w:rsidR="00FE5185" w:rsidRPr="00BC55A6" w:rsidRDefault="00FE5185" w:rsidP="00FE5185">
      <w:pPr>
        <w:ind w:left="720"/>
        <w:jc w:val="both"/>
        <w:rPr>
          <w:color w:val="000000"/>
        </w:rPr>
      </w:pPr>
      <w:r w:rsidRPr="00BC55A6">
        <w:rPr>
          <w:color w:val="000000"/>
        </w:rPr>
        <w:t>REFER TO SECTION 3.0--EXTENSION POLICY FOR TERMS, CONDITIONS, AND CHARGES WHEN NEW CONSTRUCTION IS NECESSARY TO PROVIDE SERVICE.</w:t>
      </w:r>
    </w:p>
    <w:p w14:paraId="69AF384C" w14:textId="77777777" w:rsidR="00314BED" w:rsidRPr="00BC55A6" w:rsidRDefault="00314BED" w:rsidP="00314BED">
      <w:pPr>
        <w:tabs>
          <w:tab w:val="right" w:pos="9360"/>
        </w:tabs>
        <w:ind w:left="720" w:hanging="720"/>
        <w:rPr>
          <w:color w:val="000000"/>
          <w:sz w:val="24"/>
          <w:szCs w:val="24"/>
        </w:rPr>
      </w:pPr>
    </w:p>
    <w:p w14:paraId="020F9899" w14:textId="77777777" w:rsidR="00C506E6" w:rsidRPr="00BC55A6" w:rsidRDefault="00C506E6" w:rsidP="00314BED">
      <w:pPr>
        <w:tabs>
          <w:tab w:val="right" w:pos="9360"/>
        </w:tabs>
        <w:ind w:left="720" w:hanging="720"/>
        <w:rPr>
          <w:color w:val="000000"/>
          <w:sz w:val="24"/>
          <w:szCs w:val="24"/>
        </w:rPr>
      </w:pPr>
    </w:p>
    <w:p w14:paraId="2B5DE905" w14:textId="77777777" w:rsidR="00C506E6" w:rsidRPr="00BC55A6" w:rsidRDefault="00C506E6" w:rsidP="00314BED">
      <w:pPr>
        <w:tabs>
          <w:tab w:val="right" w:pos="9360"/>
        </w:tabs>
        <w:ind w:left="720" w:hanging="720"/>
        <w:rPr>
          <w:color w:val="000000"/>
          <w:sz w:val="24"/>
          <w:szCs w:val="24"/>
        </w:rPr>
      </w:pPr>
    </w:p>
    <w:p w14:paraId="4CC12A94" w14:textId="77777777" w:rsidR="00C506E6" w:rsidRPr="00BC55A6" w:rsidRDefault="00C506E6" w:rsidP="00314BED">
      <w:pPr>
        <w:tabs>
          <w:tab w:val="right" w:pos="9360"/>
        </w:tabs>
        <w:ind w:left="720" w:hanging="720"/>
        <w:rPr>
          <w:color w:val="000000"/>
          <w:sz w:val="24"/>
          <w:szCs w:val="24"/>
        </w:rPr>
      </w:pPr>
    </w:p>
    <w:p w14:paraId="298B3E5E" w14:textId="77777777" w:rsidR="00C506E6" w:rsidRPr="00BC55A6" w:rsidRDefault="00C506E6" w:rsidP="00314BED">
      <w:pPr>
        <w:tabs>
          <w:tab w:val="right" w:pos="9360"/>
        </w:tabs>
        <w:ind w:left="720" w:hanging="720"/>
        <w:rPr>
          <w:color w:val="000000"/>
          <w:sz w:val="24"/>
          <w:szCs w:val="24"/>
        </w:rPr>
      </w:pPr>
    </w:p>
    <w:p w14:paraId="5DE46461" w14:textId="77777777" w:rsidR="00C506E6" w:rsidRPr="00BC55A6" w:rsidRDefault="00C506E6" w:rsidP="00314BED">
      <w:pPr>
        <w:tabs>
          <w:tab w:val="right" w:pos="9360"/>
        </w:tabs>
        <w:ind w:left="720" w:hanging="720"/>
        <w:rPr>
          <w:color w:val="000000"/>
          <w:sz w:val="24"/>
          <w:szCs w:val="24"/>
        </w:rPr>
      </w:pPr>
    </w:p>
    <w:p w14:paraId="1DEBBAFA" w14:textId="77777777" w:rsidR="00C506E6" w:rsidRPr="00BC55A6" w:rsidRDefault="00C506E6" w:rsidP="00314BED">
      <w:pPr>
        <w:tabs>
          <w:tab w:val="right" w:pos="9360"/>
        </w:tabs>
        <w:ind w:left="720" w:hanging="720"/>
        <w:rPr>
          <w:color w:val="000000"/>
          <w:sz w:val="24"/>
          <w:szCs w:val="24"/>
        </w:rPr>
      </w:pPr>
    </w:p>
    <w:p w14:paraId="7770C536" w14:textId="77777777" w:rsidR="00C506E6" w:rsidRPr="00BC55A6" w:rsidRDefault="00C506E6" w:rsidP="00314BED">
      <w:pPr>
        <w:tabs>
          <w:tab w:val="right" w:pos="9360"/>
        </w:tabs>
        <w:ind w:left="720" w:hanging="720"/>
        <w:rPr>
          <w:color w:val="000000"/>
          <w:sz w:val="24"/>
          <w:szCs w:val="24"/>
        </w:rPr>
      </w:pPr>
    </w:p>
    <w:p w14:paraId="3C4A91E4" w14:textId="77777777" w:rsidR="00C506E6" w:rsidRPr="00BC55A6" w:rsidRDefault="00C506E6" w:rsidP="00314BED">
      <w:pPr>
        <w:tabs>
          <w:tab w:val="right" w:pos="9360"/>
        </w:tabs>
        <w:ind w:left="720" w:hanging="720"/>
        <w:rPr>
          <w:color w:val="000000"/>
          <w:sz w:val="24"/>
          <w:szCs w:val="24"/>
        </w:rPr>
      </w:pPr>
    </w:p>
    <w:p w14:paraId="13CBB99D" w14:textId="77777777" w:rsidR="00C506E6" w:rsidRPr="00BC55A6" w:rsidRDefault="00C506E6" w:rsidP="00314BED">
      <w:pPr>
        <w:tabs>
          <w:tab w:val="right" w:pos="9360"/>
        </w:tabs>
        <w:ind w:left="720" w:hanging="720"/>
        <w:rPr>
          <w:color w:val="000000"/>
          <w:sz w:val="24"/>
          <w:szCs w:val="24"/>
        </w:rPr>
      </w:pPr>
    </w:p>
    <w:p w14:paraId="099C7117" w14:textId="77777777" w:rsidR="00C506E6" w:rsidRPr="00BC55A6" w:rsidRDefault="00C506E6" w:rsidP="00314BED">
      <w:pPr>
        <w:tabs>
          <w:tab w:val="right" w:pos="9360"/>
        </w:tabs>
        <w:ind w:left="720" w:hanging="720"/>
        <w:rPr>
          <w:color w:val="000000"/>
          <w:sz w:val="24"/>
          <w:szCs w:val="24"/>
        </w:rPr>
      </w:pPr>
    </w:p>
    <w:p w14:paraId="51AB238C" w14:textId="77777777" w:rsidR="00C506E6" w:rsidRPr="00BC55A6" w:rsidRDefault="00C506E6" w:rsidP="00314BED">
      <w:pPr>
        <w:tabs>
          <w:tab w:val="right" w:pos="9360"/>
        </w:tabs>
        <w:ind w:left="720" w:hanging="720"/>
        <w:rPr>
          <w:color w:val="000000"/>
          <w:sz w:val="24"/>
          <w:szCs w:val="24"/>
        </w:rPr>
      </w:pPr>
    </w:p>
    <w:p w14:paraId="2D7F816F" w14:textId="77777777" w:rsidR="00C506E6" w:rsidRPr="00BC55A6" w:rsidRDefault="00C506E6" w:rsidP="00314BED">
      <w:pPr>
        <w:tabs>
          <w:tab w:val="right" w:pos="9360"/>
        </w:tabs>
        <w:ind w:left="720" w:hanging="720"/>
        <w:rPr>
          <w:color w:val="000000"/>
          <w:sz w:val="24"/>
          <w:szCs w:val="24"/>
        </w:rPr>
      </w:pPr>
    </w:p>
    <w:p w14:paraId="0F95556C" w14:textId="77777777" w:rsidR="00C506E6" w:rsidRPr="00BC55A6" w:rsidRDefault="00C506E6" w:rsidP="00314BED">
      <w:pPr>
        <w:tabs>
          <w:tab w:val="right" w:pos="9360"/>
        </w:tabs>
        <w:ind w:left="720" w:hanging="720"/>
        <w:rPr>
          <w:color w:val="000000"/>
          <w:sz w:val="24"/>
          <w:szCs w:val="24"/>
        </w:rPr>
      </w:pPr>
    </w:p>
    <w:p w14:paraId="6EFAB865" w14:textId="77777777" w:rsidR="00C506E6" w:rsidRPr="00BC55A6" w:rsidRDefault="00C506E6" w:rsidP="00314BED">
      <w:pPr>
        <w:tabs>
          <w:tab w:val="right" w:pos="9360"/>
        </w:tabs>
        <w:ind w:left="720" w:hanging="720"/>
        <w:rPr>
          <w:color w:val="000000"/>
          <w:sz w:val="24"/>
          <w:szCs w:val="24"/>
        </w:rPr>
      </w:pPr>
    </w:p>
    <w:p w14:paraId="2380E252" w14:textId="77777777" w:rsidR="00C506E6" w:rsidRPr="00BC55A6" w:rsidRDefault="00C506E6" w:rsidP="00314BED">
      <w:pPr>
        <w:tabs>
          <w:tab w:val="right" w:pos="9360"/>
        </w:tabs>
        <w:ind w:left="720" w:hanging="720"/>
        <w:rPr>
          <w:color w:val="000000"/>
          <w:sz w:val="24"/>
          <w:szCs w:val="24"/>
        </w:rPr>
      </w:pPr>
    </w:p>
    <w:p w14:paraId="22771F5C" w14:textId="77777777" w:rsidR="00C506E6" w:rsidRPr="00BC55A6" w:rsidRDefault="00C506E6" w:rsidP="00314BED">
      <w:pPr>
        <w:tabs>
          <w:tab w:val="right" w:pos="9360"/>
        </w:tabs>
        <w:ind w:left="720" w:hanging="720"/>
        <w:rPr>
          <w:color w:val="000000"/>
          <w:sz w:val="24"/>
          <w:szCs w:val="24"/>
        </w:rPr>
      </w:pPr>
    </w:p>
    <w:p w14:paraId="4EFACF68" w14:textId="77777777" w:rsidR="00C506E6" w:rsidRPr="00BC55A6" w:rsidRDefault="00C506E6" w:rsidP="00314BED">
      <w:pPr>
        <w:tabs>
          <w:tab w:val="right" w:pos="9360"/>
        </w:tabs>
        <w:ind w:left="720" w:hanging="720"/>
        <w:rPr>
          <w:color w:val="000000"/>
          <w:sz w:val="24"/>
          <w:szCs w:val="24"/>
        </w:rPr>
      </w:pPr>
    </w:p>
    <w:p w14:paraId="06F3B176" w14:textId="77777777" w:rsidR="00C506E6" w:rsidRPr="00BC55A6" w:rsidRDefault="00C506E6" w:rsidP="00314BED">
      <w:pPr>
        <w:tabs>
          <w:tab w:val="right" w:pos="9360"/>
        </w:tabs>
        <w:ind w:left="720" w:hanging="720"/>
        <w:rPr>
          <w:color w:val="000000"/>
          <w:sz w:val="24"/>
          <w:szCs w:val="24"/>
        </w:rPr>
      </w:pPr>
    </w:p>
    <w:p w14:paraId="4DEBA5D4" w14:textId="77777777" w:rsidR="00C506E6" w:rsidRPr="00BC55A6" w:rsidRDefault="00C506E6" w:rsidP="00314BED">
      <w:pPr>
        <w:tabs>
          <w:tab w:val="right" w:pos="9360"/>
        </w:tabs>
        <w:ind w:left="720" w:hanging="720"/>
        <w:rPr>
          <w:color w:val="000000"/>
          <w:sz w:val="24"/>
          <w:szCs w:val="24"/>
        </w:rPr>
      </w:pPr>
    </w:p>
    <w:p w14:paraId="64458510" w14:textId="77777777" w:rsidR="00C506E6" w:rsidRPr="00BC55A6" w:rsidRDefault="00C506E6" w:rsidP="00314BED">
      <w:pPr>
        <w:tabs>
          <w:tab w:val="right" w:pos="9360"/>
        </w:tabs>
        <w:ind w:left="720" w:hanging="720"/>
        <w:rPr>
          <w:color w:val="000000"/>
          <w:sz w:val="24"/>
          <w:szCs w:val="24"/>
        </w:rPr>
      </w:pPr>
    </w:p>
    <w:p w14:paraId="5A0EA8DA" w14:textId="77777777" w:rsidR="00C506E6" w:rsidRPr="00BC55A6" w:rsidRDefault="00C506E6" w:rsidP="00314BED">
      <w:pPr>
        <w:tabs>
          <w:tab w:val="right" w:pos="9360"/>
        </w:tabs>
        <w:ind w:left="720" w:hanging="720"/>
        <w:rPr>
          <w:color w:val="000000"/>
          <w:sz w:val="24"/>
          <w:szCs w:val="24"/>
        </w:rPr>
      </w:pPr>
    </w:p>
    <w:p w14:paraId="7F709E90" w14:textId="77777777" w:rsidR="00C506E6" w:rsidRPr="00BC55A6" w:rsidRDefault="00C506E6" w:rsidP="00314BED">
      <w:pPr>
        <w:tabs>
          <w:tab w:val="right" w:pos="9360"/>
        </w:tabs>
        <w:ind w:left="720" w:hanging="720"/>
        <w:rPr>
          <w:color w:val="000000"/>
          <w:sz w:val="24"/>
          <w:szCs w:val="24"/>
        </w:rPr>
      </w:pPr>
    </w:p>
    <w:p w14:paraId="1E8005AE" w14:textId="77777777" w:rsidR="00C506E6" w:rsidRPr="00BC55A6" w:rsidRDefault="00C506E6" w:rsidP="00314BED">
      <w:pPr>
        <w:tabs>
          <w:tab w:val="right" w:pos="9360"/>
        </w:tabs>
        <w:ind w:left="720" w:hanging="720"/>
        <w:rPr>
          <w:color w:val="000000"/>
          <w:sz w:val="24"/>
          <w:szCs w:val="24"/>
        </w:rPr>
      </w:pPr>
    </w:p>
    <w:p w14:paraId="3066B85B" w14:textId="77777777" w:rsidR="00C506E6" w:rsidRPr="00BC55A6" w:rsidRDefault="00C506E6" w:rsidP="00314BED">
      <w:pPr>
        <w:tabs>
          <w:tab w:val="right" w:pos="9360"/>
        </w:tabs>
        <w:ind w:left="720" w:hanging="720"/>
        <w:rPr>
          <w:color w:val="000000"/>
          <w:sz w:val="24"/>
          <w:szCs w:val="24"/>
        </w:rPr>
      </w:pPr>
    </w:p>
    <w:p w14:paraId="6FBB5438" w14:textId="77777777" w:rsidR="00C506E6" w:rsidRPr="00BC55A6" w:rsidRDefault="00C506E6" w:rsidP="00314BED">
      <w:pPr>
        <w:tabs>
          <w:tab w:val="right" w:pos="9360"/>
        </w:tabs>
        <w:ind w:left="720" w:hanging="720"/>
        <w:rPr>
          <w:color w:val="000000"/>
          <w:sz w:val="24"/>
          <w:szCs w:val="24"/>
        </w:rPr>
      </w:pPr>
    </w:p>
    <w:p w14:paraId="009AEE65" w14:textId="77777777" w:rsidR="00C506E6" w:rsidRPr="00BC55A6" w:rsidRDefault="00C506E6" w:rsidP="00314BED">
      <w:pPr>
        <w:tabs>
          <w:tab w:val="right" w:pos="9360"/>
        </w:tabs>
        <w:ind w:left="720" w:hanging="720"/>
        <w:rPr>
          <w:color w:val="000000"/>
          <w:sz w:val="24"/>
          <w:szCs w:val="24"/>
        </w:rPr>
      </w:pPr>
    </w:p>
    <w:p w14:paraId="52B84A85" w14:textId="77777777" w:rsidR="00C506E6" w:rsidRPr="00BC55A6" w:rsidRDefault="00C506E6" w:rsidP="00314BED">
      <w:pPr>
        <w:tabs>
          <w:tab w:val="right" w:pos="9360"/>
        </w:tabs>
        <w:ind w:left="720" w:hanging="720"/>
        <w:rPr>
          <w:color w:val="000000"/>
          <w:sz w:val="24"/>
          <w:szCs w:val="24"/>
        </w:rPr>
      </w:pPr>
    </w:p>
    <w:p w14:paraId="030FA225" w14:textId="77777777" w:rsidR="00C506E6" w:rsidRPr="00BC55A6" w:rsidRDefault="00C506E6" w:rsidP="00314BED">
      <w:pPr>
        <w:tabs>
          <w:tab w:val="right" w:pos="9360"/>
        </w:tabs>
        <w:ind w:left="720" w:hanging="720"/>
        <w:rPr>
          <w:color w:val="000000"/>
          <w:sz w:val="24"/>
          <w:szCs w:val="24"/>
        </w:rPr>
      </w:pPr>
    </w:p>
    <w:p w14:paraId="09CC0B82" w14:textId="77777777" w:rsidR="00C506E6" w:rsidRPr="00BC55A6" w:rsidRDefault="00C506E6" w:rsidP="00314BED">
      <w:pPr>
        <w:tabs>
          <w:tab w:val="right" w:pos="9360"/>
        </w:tabs>
        <w:ind w:left="720" w:hanging="720"/>
        <w:rPr>
          <w:color w:val="000000"/>
          <w:sz w:val="24"/>
          <w:szCs w:val="24"/>
        </w:rPr>
      </w:pPr>
    </w:p>
    <w:p w14:paraId="73E23831" w14:textId="77777777" w:rsidR="00314BED" w:rsidRPr="00BC55A6" w:rsidRDefault="00314BED" w:rsidP="00314BED">
      <w:pPr>
        <w:tabs>
          <w:tab w:val="right" w:pos="9360"/>
        </w:tabs>
        <w:ind w:left="720" w:hanging="720"/>
        <w:rPr>
          <w:color w:val="000000"/>
          <w:sz w:val="24"/>
          <w:szCs w:val="24"/>
        </w:rPr>
      </w:pPr>
    </w:p>
    <w:p w14:paraId="4892A8F3" w14:textId="77777777" w:rsidR="00314BED" w:rsidRPr="00BC55A6" w:rsidRDefault="00314BED" w:rsidP="00314BED">
      <w:pPr>
        <w:tabs>
          <w:tab w:val="right" w:pos="9360"/>
        </w:tabs>
        <w:ind w:left="720" w:hanging="720"/>
        <w:rPr>
          <w:color w:val="000000"/>
          <w:sz w:val="24"/>
          <w:szCs w:val="24"/>
        </w:rPr>
      </w:pPr>
    </w:p>
    <w:p w14:paraId="3D685841" w14:textId="77777777" w:rsidR="00314BED" w:rsidRPr="00BC55A6" w:rsidRDefault="00314BED" w:rsidP="00314BED">
      <w:pPr>
        <w:tabs>
          <w:tab w:val="right" w:pos="9360"/>
        </w:tabs>
        <w:ind w:left="720" w:hanging="720"/>
        <w:rPr>
          <w:color w:val="000000"/>
          <w:sz w:val="24"/>
          <w:szCs w:val="24"/>
        </w:rPr>
      </w:pPr>
    </w:p>
    <w:p w14:paraId="670E979E" w14:textId="77777777" w:rsidR="00314BED" w:rsidRPr="00BC55A6" w:rsidRDefault="00314BED" w:rsidP="00314BED">
      <w:pPr>
        <w:tabs>
          <w:tab w:val="right" w:pos="9360"/>
        </w:tabs>
        <w:ind w:left="720" w:hanging="720"/>
        <w:rPr>
          <w:color w:val="000000"/>
          <w:sz w:val="24"/>
          <w:szCs w:val="24"/>
        </w:rPr>
      </w:pPr>
    </w:p>
    <w:p w14:paraId="35DB78B8" w14:textId="77777777" w:rsidR="00314BED" w:rsidRPr="00BC55A6" w:rsidRDefault="00314BED" w:rsidP="00314BED">
      <w:pPr>
        <w:tabs>
          <w:tab w:val="right" w:pos="9360"/>
        </w:tabs>
        <w:ind w:left="720" w:hanging="720"/>
        <w:rPr>
          <w:color w:val="000000"/>
          <w:sz w:val="24"/>
          <w:szCs w:val="24"/>
        </w:rPr>
      </w:pPr>
    </w:p>
    <w:p w14:paraId="3FB2E909" w14:textId="77777777" w:rsidR="00314BED" w:rsidRPr="00BC55A6" w:rsidRDefault="00314BED" w:rsidP="00314BED">
      <w:pPr>
        <w:tabs>
          <w:tab w:val="right" w:pos="9360"/>
        </w:tabs>
        <w:ind w:left="720" w:hanging="720"/>
        <w:rPr>
          <w:color w:val="000000"/>
          <w:sz w:val="24"/>
          <w:szCs w:val="24"/>
        </w:rPr>
      </w:pPr>
    </w:p>
    <w:p w14:paraId="4DA2CEF7" w14:textId="77777777" w:rsidR="00CB18F9" w:rsidRPr="00BC55A6" w:rsidRDefault="00CB18F9" w:rsidP="00E61A71">
      <w:pPr>
        <w:tabs>
          <w:tab w:val="right" w:pos="9360"/>
        </w:tabs>
        <w:rPr>
          <w:color w:val="000000"/>
          <w:sz w:val="24"/>
          <w:szCs w:val="24"/>
          <w:lang w:val="en-CA"/>
        </w:rPr>
      </w:pPr>
    </w:p>
    <w:p w14:paraId="79EACB9E" w14:textId="77777777" w:rsidR="00CB18F9" w:rsidRPr="00BC55A6" w:rsidRDefault="00CB18F9" w:rsidP="00E61A71">
      <w:pPr>
        <w:tabs>
          <w:tab w:val="right" w:pos="9360"/>
        </w:tabs>
        <w:rPr>
          <w:color w:val="000000"/>
          <w:sz w:val="24"/>
          <w:szCs w:val="24"/>
          <w:lang w:val="en-CA"/>
        </w:rPr>
      </w:pPr>
    </w:p>
    <w:p w14:paraId="3F927033" w14:textId="77777777" w:rsidR="00C506E6" w:rsidRPr="00BC55A6" w:rsidRDefault="00C506E6" w:rsidP="00C506E6">
      <w:pPr>
        <w:autoSpaceDE/>
        <w:autoSpaceDN/>
        <w:adjustRightInd/>
        <w:rPr>
          <w:b/>
          <w:color w:val="000000"/>
          <w:sz w:val="24"/>
          <w:szCs w:val="24"/>
        </w:rPr>
      </w:pPr>
      <w:r w:rsidRPr="00BC55A6">
        <w:rPr>
          <w:b/>
          <w:color w:val="000000"/>
          <w:sz w:val="24"/>
          <w:szCs w:val="24"/>
        </w:rPr>
        <w:t xml:space="preserve">Docket No. </w:t>
      </w:r>
      <w:r w:rsidR="002B5871">
        <w:rPr>
          <w:b/>
          <w:color w:val="000000"/>
          <w:sz w:val="24"/>
          <w:szCs w:val="24"/>
        </w:rPr>
        <w:t>49442</w:t>
      </w:r>
    </w:p>
    <w:p w14:paraId="6FE71B7B" w14:textId="77777777" w:rsidR="00E61A71" w:rsidRPr="00BC55A6" w:rsidRDefault="00094542" w:rsidP="000D674C">
      <w:pPr>
        <w:tabs>
          <w:tab w:val="right" w:pos="9360"/>
        </w:tabs>
        <w:rPr>
          <w:b/>
          <w:color w:val="000000"/>
          <w:sz w:val="24"/>
          <w:szCs w:val="24"/>
        </w:rPr>
      </w:pPr>
      <w:r w:rsidRPr="00BC55A6">
        <w:rPr>
          <w:color w:val="000000"/>
          <w:sz w:val="24"/>
          <w:szCs w:val="24"/>
          <w:lang w:val="en-CA"/>
        </w:rPr>
        <w:br w:type="page"/>
      </w:r>
      <w:r w:rsidR="00E61A71" w:rsidRPr="00BC55A6">
        <w:rPr>
          <w:color w:val="000000"/>
          <w:sz w:val="24"/>
          <w:szCs w:val="24"/>
          <w:lang w:val="en-CA"/>
        </w:rPr>
        <w:fldChar w:fldCharType="begin"/>
      </w:r>
      <w:r w:rsidR="00E61A71" w:rsidRPr="00BC55A6">
        <w:rPr>
          <w:color w:val="000000"/>
          <w:sz w:val="24"/>
          <w:szCs w:val="24"/>
          <w:lang w:val="en-CA"/>
        </w:rPr>
        <w:instrText xml:space="preserve"> SEQ CHAPTER \h \r 1</w:instrText>
      </w:r>
      <w:r w:rsidR="00E61A71" w:rsidRPr="00BC55A6">
        <w:rPr>
          <w:color w:val="000000"/>
          <w:sz w:val="24"/>
          <w:szCs w:val="24"/>
          <w:lang w:val="en-CA"/>
        </w:rPr>
        <w:fldChar w:fldCharType="end"/>
      </w:r>
    </w:p>
    <w:p w14:paraId="10163E6A" w14:textId="77777777" w:rsidR="00DE6A27" w:rsidRPr="00BC55A6" w:rsidRDefault="002B5871" w:rsidP="00026C2B">
      <w:pPr>
        <w:tabs>
          <w:tab w:val="right" w:pos="9360"/>
        </w:tabs>
        <w:jc w:val="both"/>
        <w:rPr>
          <w:sz w:val="24"/>
          <w:szCs w:val="24"/>
        </w:rPr>
      </w:pPr>
      <w:r>
        <w:rPr>
          <w:color w:val="000000"/>
          <w:sz w:val="24"/>
          <w:szCs w:val="24"/>
          <w:u w:val="single"/>
        </w:rPr>
        <w:lastRenderedPageBreak/>
        <w:t>Ray Harlow</w:t>
      </w:r>
      <w:r w:rsidR="00202D16" w:rsidRPr="00BC55A6">
        <w:rPr>
          <w:sz w:val="24"/>
          <w:szCs w:val="24"/>
        </w:rPr>
        <w:tab/>
        <w:t>Sewe</w:t>
      </w:r>
      <w:r w:rsidR="00DE6A27" w:rsidRPr="00BC55A6">
        <w:rPr>
          <w:sz w:val="24"/>
          <w:szCs w:val="24"/>
        </w:rPr>
        <w:t xml:space="preserve">r Tariff Page No. </w:t>
      </w:r>
      <w:r w:rsidR="000C178E" w:rsidRPr="00BC55A6">
        <w:rPr>
          <w:sz w:val="24"/>
          <w:szCs w:val="24"/>
        </w:rPr>
        <w:t>4</w:t>
      </w:r>
    </w:p>
    <w:p w14:paraId="40651E62" w14:textId="77777777" w:rsidR="00ED708A" w:rsidRPr="00BC55A6" w:rsidRDefault="00ED708A" w:rsidP="00ED708A">
      <w:pPr>
        <w:rPr>
          <w:color w:val="000000"/>
          <w:sz w:val="22"/>
          <w:szCs w:val="22"/>
        </w:rPr>
      </w:pPr>
      <w:r>
        <w:rPr>
          <w:color w:val="000000"/>
          <w:sz w:val="22"/>
          <w:szCs w:val="22"/>
        </w:rPr>
        <w:t>Formerly Legend Bank, Inc. dba OREAL, Inc.</w:t>
      </w:r>
    </w:p>
    <w:p w14:paraId="024B6016" w14:textId="77777777" w:rsidR="00DE6A27" w:rsidRPr="00BC55A6" w:rsidRDefault="00DE6A27" w:rsidP="00DE6A27">
      <w:pPr>
        <w:rPr>
          <w:sz w:val="24"/>
          <w:szCs w:val="24"/>
        </w:rPr>
      </w:pPr>
    </w:p>
    <w:p w14:paraId="20B1CE3D" w14:textId="77777777" w:rsidR="00DE6A27" w:rsidRPr="00BC55A6" w:rsidRDefault="00DE6A27" w:rsidP="00C05615">
      <w:pPr>
        <w:jc w:val="center"/>
        <w:rPr>
          <w:sz w:val="24"/>
          <w:szCs w:val="24"/>
        </w:rPr>
      </w:pPr>
      <w:r w:rsidRPr="00BC55A6">
        <w:rPr>
          <w:sz w:val="24"/>
          <w:szCs w:val="24"/>
        </w:rPr>
        <w:t>SECTION 2.0 -- SERVICE RULES AND POLICIES</w:t>
      </w:r>
    </w:p>
    <w:p w14:paraId="6041AE03" w14:textId="77777777" w:rsidR="00DE6A27" w:rsidRPr="00BC55A6" w:rsidRDefault="00DE6A27" w:rsidP="00C05615">
      <w:pPr>
        <w:jc w:val="both"/>
        <w:rPr>
          <w:sz w:val="24"/>
          <w:szCs w:val="24"/>
        </w:rPr>
      </w:pPr>
    </w:p>
    <w:p w14:paraId="52BD8E3E" w14:textId="77777777" w:rsidR="00A14E8B" w:rsidRPr="00BC55A6" w:rsidRDefault="00A14E8B" w:rsidP="00C05615">
      <w:pPr>
        <w:jc w:val="both"/>
        <w:rPr>
          <w:sz w:val="24"/>
          <w:szCs w:val="24"/>
        </w:rPr>
      </w:pPr>
      <w:r w:rsidRPr="00BC55A6">
        <w:rPr>
          <w:sz w:val="24"/>
          <w:szCs w:val="24"/>
        </w:rPr>
        <w:t>Taps made at property line.</w:t>
      </w:r>
    </w:p>
    <w:p w14:paraId="4D06C29B" w14:textId="77777777" w:rsidR="00A14E8B" w:rsidRPr="00BC55A6" w:rsidRDefault="00A14E8B" w:rsidP="00C05615">
      <w:pPr>
        <w:jc w:val="both"/>
        <w:rPr>
          <w:sz w:val="24"/>
          <w:szCs w:val="24"/>
        </w:rPr>
      </w:pPr>
    </w:p>
    <w:p w14:paraId="1764853C" w14:textId="77777777" w:rsidR="00A14E8B" w:rsidRPr="00BC55A6" w:rsidRDefault="00A14E8B" w:rsidP="00C05615">
      <w:pPr>
        <w:jc w:val="both"/>
        <w:rPr>
          <w:sz w:val="24"/>
          <w:szCs w:val="24"/>
        </w:rPr>
      </w:pPr>
      <w:r w:rsidRPr="00BC55A6">
        <w:rPr>
          <w:sz w:val="24"/>
          <w:szCs w:val="24"/>
        </w:rPr>
        <w:t>All tap fees shall be in addition to rates set out in Section 1.0.</w:t>
      </w:r>
    </w:p>
    <w:p w14:paraId="065808DF" w14:textId="77777777" w:rsidR="00A14E8B" w:rsidRPr="00BC55A6" w:rsidRDefault="00A14E8B" w:rsidP="00C05615">
      <w:pPr>
        <w:jc w:val="both"/>
        <w:rPr>
          <w:sz w:val="24"/>
          <w:szCs w:val="24"/>
        </w:rPr>
      </w:pPr>
    </w:p>
    <w:p w14:paraId="7A58FDB8" w14:textId="77777777" w:rsidR="00A14E8B" w:rsidRPr="00BC55A6" w:rsidRDefault="00A14E8B" w:rsidP="00C05615">
      <w:pPr>
        <w:jc w:val="both"/>
        <w:rPr>
          <w:sz w:val="24"/>
          <w:szCs w:val="24"/>
        </w:rPr>
      </w:pPr>
    </w:p>
    <w:p w14:paraId="430A6A37" w14:textId="77777777" w:rsidR="00A14E8B" w:rsidRPr="00BC55A6" w:rsidRDefault="00A14E8B" w:rsidP="00C05615">
      <w:pPr>
        <w:jc w:val="both"/>
        <w:rPr>
          <w:sz w:val="24"/>
          <w:szCs w:val="24"/>
        </w:rPr>
      </w:pPr>
    </w:p>
    <w:p w14:paraId="019988E4" w14:textId="77777777" w:rsidR="00A14E8B" w:rsidRPr="00BC55A6" w:rsidRDefault="00A14E8B" w:rsidP="00C05615">
      <w:pPr>
        <w:jc w:val="both"/>
        <w:rPr>
          <w:sz w:val="24"/>
          <w:szCs w:val="24"/>
        </w:rPr>
      </w:pPr>
    </w:p>
    <w:p w14:paraId="7A253C2F" w14:textId="77777777" w:rsidR="00A14E8B" w:rsidRPr="00BC55A6" w:rsidRDefault="00A14E8B" w:rsidP="00C05615">
      <w:pPr>
        <w:jc w:val="both"/>
        <w:rPr>
          <w:sz w:val="24"/>
          <w:szCs w:val="24"/>
        </w:rPr>
      </w:pPr>
    </w:p>
    <w:p w14:paraId="0182E179" w14:textId="77777777" w:rsidR="00A14E8B" w:rsidRPr="00BC55A6" w:rsidRDefault="00A14E8B" w:rsidP="00C05615">
      <w:pPr>
        <w:jc w:val="both"/>
        <w:rPr>
          <w:sz w:val="24"/>
          <w:szCs w:val="24"/>
        </w:rPr>
      </w:pPr>
    </w:p>
    <w:p w14:paraId="15108A7E" w14:textId="77777777" w:rsidR="00A14E8B" w:rsidRPr="00BC55A6" w:rsidRDefault="00A14E8B" w:rsidP="00C05615">
      <w:pPr>
        <w:jc w:val="both"/>
        <w:rPr>
          <w:sz w:val="24"/>
          <w:szCs w:val="24"/>
        </w:rPr>
      </w:pPr>
    </w:p>
    <w:p w14:paraId="369DCBB5" w14:textId="77777777" w:rsidR="00A14E8B" w:rsidRPr="00BC55A6" w:rsidRDefault="00A14E8B" w:rsidP="00C05615">
      <w:pPr>
        <w:jc w:val="both"/>
        <w:rPr>
          <w:sz w:val="24"/>
          <w:szCs w:val="24"/>
        </w:rPr>
      </w:pPr>
    </w:p>
    <w:p w14:paraId="5E9CAC1E" w14:textId="77777777" w:rsidR="00A14E8B" w:rsidRPr="00BC55A6" w:rsidRDefault="00A14E8B" w:rsidP="00C05615">
      <w:pPr>
        <w:jc w:val="both"/>
        <w:rPr>
          <w:sz w:val="24"/>
          <w:szCs w:val="24"/>
        </w:rPr>
      </w:pPr>
    </w:p>
    <w:p w14:paraId="3B83D676" w14:textId="77777777" w:rsidR="00A14E8B" w:rsidRPr="00BC55A6" w:rsidRDefault="00A14E8B" w:rsidP="00C05615">
      <w:pPr>
        <w:jc w:val="both"/>
        <w:rPr>
          <w:sz w:val="24"/>
          <w:szCs w:val="24"/>
        </w:rPr>
      </w:pPr>
    </w:p>
    <w:p w14:paraId="4BC7455B" w14:textId="77777777" w:rsidR="00A14E8B" w:rsidRPr="00BC55A6" w:rsidRDefault="00A14E8B" w:rsidP="00C05615">
      <w:pPr>
        <w:jc w:val="both"/>
        <w:rPr>
          <w:sz w:val="24"/>
          <w:szCs w:val="24"/>
        </w:rPr>
      </w:pPr>
    </w:p>
    <w:p w14:paraId="36BCA1C1" w14:textId="77777777" w:rsidR="00A14E8B" w:rsidRPr="00BC55A6" w:rsidRDefault="00A14E8B" w:rsidP="00C05615">
      <w:pPr>
        <w:jc w:val="both"/>
        <w:rPr>
          <w:sz w:val="24"/>
          <w:szCs w:val="24"/>
        </w:rPr>
      </w:pPr>
    </w:p>
    <w:p w14:paraId="7D963FF4" w14:textId="77777777" w:rsidR="00A14E8B" w:rsidRPr="00BC55A6" w:rsidRDefault="00A14E8B" w:rsidP="00C05615">
      <w:pPr>
        <w:jc w:val="both"/>
        <w:rPr>
          <w:sz w:val="24"/>
          <w:szCs w:val="24"/>
        </w:rPr>
      </w:pPr>
    </w:p>
    <w:p w14:paraId="0820617D" w14:textId="77777777" w:rsidR="00A14E8B" w:rsidRPr="00BC55A6" w:rsidRDefault="00A14E8B" w:rsidP="00C05615">
      <w:pPr>
        <w:jc w:val="both"/>
        <w:rPr>
          <w:sz w:val="24"/>
          <w:szCs w:val="24"/>
        </w:rPr>
      </w:pPr>
    </w:p>
    <w:p w14:paraId="5D48B6F9" w14:textId="77777777" w:rsidR="00A14E8B" w:rsidRPr="00BC55A6" w:rsidRDefault="00A14E8B" w:rsidP="00C05615">
      <w:pPr>
        <w:jc w:val="both"/>
        <w:rPr>
          <w:sz w:val="24"/>
          <w:szCs w:val="24"/>
        </w:rPr>
      </w:pPr>
    </w:p>
    <w:p w14:paraId="49A061FF" w14:textId="77777777" w:rsidR="00A14E8B" w:rsidRPr="00BC55A6" w:rsidRDefault="00A14E8B" w:rsidP="00C05615">
      <w:pPr>
        <w:jc w:val="both"/>
        <w:rPr>
          <w:sz w:val="24"/>
          <w:szCs w:val="24"/>
        </w:rPr>
      </w:pPr>
    </w:p>
    <w:p w14:paraId="28DC50ED" w14:textId="77777777" w:rsidR="00A14E8B" w:rsidRPr="00BC55A6" w:rsidRDefault="00A14E8B" w:rsidP="00C05615">
      <w:pPr>
        <w:jc w:val="both"/>
        <w:rPr>
          <w:sz w:val="24"/>
          <w:szCs w:val="24"/>
        </w:rPr>
      </w:pPr>
    </w:p>
    <w:p w14:paraId="27194D0C" w14:textId="77777777" w:rsidR="00A14E8B" w:rsidRPr="00BC55A6" w:rsidRDefault="00A14E8B" w:rsidP="00C05615">
      <w:pPr>
        <w:jc w:val="both"/>
        <w:rPr>
          <w:sz w:val="24"/>
          <w:szCs w:val="24"/>
        </w:rPr>
      </w:pPr>
    </w:p>
    <w:p w14:paraId="10AD7AA3" w14:textId="77777777" w:rsidR="00A14E8B" w:rsidRPr="00BC55A6" w:rsidRDefault="00A14E8B" w:rsidP="00C05615">
      <w:pPr>
        <w:jc w:val="both"/>
        <w:rPr>
          <w:sz w:val="24"/>
          <w:szCs w:val="24"/>
        </w:rPr>
      </w:pPr>
    </w:p>
    <w:p w14:paraId="6A46784F" w14:textId="77777777" w:rsidR="00A14E8B" w:rsidRPr="00BC55A6" w:rsidRDefault="00A14E8B" w:rsidP="00C05615">
      <w:pPr>
        <w:jc w:val="both"/>
        <w:rPr>
          <w:sz w:val="24"/>
          <w:szCs w:val="24"/>
        </w:rPr>
      </w:pPr>
    </w:p>
    <w:p w14:paraId="2C825846" w14:textId="77777777" w:rsidR="00A14E8B" w:rsidRPr="00BC55A6" w:rsidRDefault="00A14E8B" w:rsidP="00C05615">
      <w:pPr>
        <w:jc w:val="both"/>
        <w:rPr>
          <w:sz w:val="24"/>
          <w:szCs w:val="24"/>
        </w:rPr>
      </w:pPr>
    </w:p>
    <w:p w14:paraId="1F814CA6" w14:textId="77777777" w:rsidR="00A14E8B" w:rsidRPr="00BC55A6" w:rsidRDefault="00A14E8B" w:rsidP="00C05615">
      <w:pPr>
        <w:jc w:val="both"/>
        <w:rPr>
          <w:sz w:val="24"/>
          <w:szCs w:val="24"/>
        </w:rPr>
      </w:pPr>
    </w:p>
    <w:p w14:paraId="3E664044" w14:textId="77777777" w:rsidR="00A14E8B" w:rsidRPr="00BC55A6" w:rsidRDefault="00A14E8B" w:rsidP="00C05615">
      <w:pPr>
        <w:jc w:val="both"/>
        <w:rPr>
          <w:sz w:val="24"/>
          <w:szCs w:val="24"/>
        </w:rPr>
      </w:pPr>
    </w:p>
    <w:p w14:paraId="73BC40E0" w14:textId="77777777" w:rsidR="00A14E8B" w:rsidRPr="00BC55A6" w:rsidRDefault="00A14E8B" w:rsidP="00C05615">
      <w:pPr>
        <w:jc w:val="both"/>
        <w:rPr>
          <w:sz w:val="24"/>
          <w:szCs w:val="24"/>
        </w:rPr>
      </w:pPr>
    </w:p>
    <w:p w14:paraId="1811B8DB" w14:textId="77777777" w:rsidR="00A14E8B" w:rsidRPr="00BC55A6" w:rsidRDefault="00A14E8B" w:rsidP="00C05615">
      <w:pPr>
        <w:jc w:val="both"/>
        <w:rPr>
          <w:sz w:val="24"/>
          <w:szCs w:val="24"/>
        </w:rPr>
      </w:pPr>
    </w:p>
    <w:p w14:paraId="7AED5730" w14:textId="77777777" w:rsidR="00A14E8B" w:rsidRPr="00BC55A6" w:rsidRDefault="00A14E8B" w:rsidP="00C05615">
      <w:pPr>
        <w:jc w:val="both"/>
        <w:rPr>
          <w:sz w:val="24"/>
          <w:szCs w:val="24"/>
        </w:rPr>
      </w:pPr>
    </w:p>
    <w:p w14:paraId="7E36BE06" w14:textId="77777777" w:rsidR="00A14E8B" w:rsidRPr="00BC55A6" w:rsidRDefault="00A14E8B" w:rsidP="00C05615">
      <w:pPr>
        <w:jc w:val="both"/>
        <w:rPr>
          <w:sz w:val="24"/>
          <w:szCs w:val="24"/>
        </w:rPr>
      </w:pPr>
    </w:p>
    <w:p w14:paraId="1524FA79" w14:textId="77777777" w:rsidR="00A14E8B" w:rsidRPr="00BC55A6" w:rsidRDefault="00A14E8B" w:rsidP="00C05615">
      <w:pPr>
        <w:jc w:val="both"/>
        <w:rPr>
          <w:sz w:val="24"/>
          <w:szCs w:val="24"/>
        </w:rPr>
      </w:pPr>
    </w:p>
    <w:p w14:paraId="46A9A509" w14:textId="77777777" w:rsidR="00A14E8B" w:rsidRPr="00BC55A6" w:rsidRDefault="00A14E8B" w:rsidP="00C05615">
      <w:pPr>
        <w:jc w:val="both"/>
        <w:rPr>
          <w:sz w:val="24"/>
          <w:szCs w:val="24"/>
        </w:rPr>
      </w:pPr>
    </w:p>
    <w:p w14:paraId="752D2322" w14:textId="77777777" w:rsidR="00A14E8B" w:rsidRPr="00BC55A6" w:rsidRDefault="00A14E8B" w:rsidP="00C05615">
      <w:pPr>
        <w:jc w:val="both"/>
        <w:rPr>
          <w:sz w:val="24"/>
          <w:szCs w:val="24"/>
        </w:rPr>
      </w:pPr>
    </w:p>
    <w:p w14:paraId="5FA9B986" w14:textId="77777777" w:rsidR="00A14E8B" w:rsidRPr="00BC55A6" w:rsidRDefault="00A14E8B" w:rsidP="00C05615">
      <w:pPr>
        <w:jc w:val="both"/>
        <w:rPr>
          <w:sz w:val="24"/>
          <w:szCs w:val="24"/>
        </w:rPr>
      </w:pPr>
    </w:p>
    <w:p w14:paraId="0D3F325C" w14:textId="77777777" w:rsidR="00A14E8B" w:rsidRPr="00BC55A6" w:rsidRDefault="00A14E8B" w:rsidP="00C05615">
      <w:pPr>
        <w:jc w:val="both"/>
        <w:rPr>
          <w:sz w:val="24"/>
          <w:szCs w:val="24"/>
        </w:rPr>
      </w:pPr>
    </w:p>
    <w:p w14:paraId="4C7B9D62" w14:textId="77777777" w:rsidR="00A14E8B" w:rsidRPr="00BC55A6" w:rsidRDefault="00A14E8B" w:rsidP="00C05615">
      <w:pPr>
        <w:jc w:val="both"/>
        <w:rPr>
          <w:sz w:val="24"/>
          <w:szCs w:val="24"/>
        </w:rPr>
      </w:pPr>
    </w:p>
    <w:p w14:paraId="3D5187A7" w14:textId="77777777" w:rsidR="00A14E8B" w:rsidRPr="00BC55A6" w:rsidRDefault="00A14E8B" w:rsidP="00C05615">
      <w:pPr>
        <w:jc w:val="both"/>
        <w:rPr>
          <w:sz w:val="24"/>
          <w:szCs w:val="24"/>
        </w:rPr>
      </w:pPr>
    </w:p>
    <w:p w14:paraId="7BCDDD58" w14:textId="77777777" w:rsidR="00A14E8B" w:rsidRPr="00BC55A6" w:rsidRDefault="00A14E8B" w:rsidP="00C05615">
      <w:pPr>
        <w:jc w:val="both"/>
        <w:rPr>
          <w:sz w:val="24"/>
          <w:szCs w:val="24"/>
        </w:rPr>
      </w:pPr>
    </w:p>
    <w:p w14:paraId="23B16458" w14:textId="77777777" w:rsidR="00A14E8B" w:rsidRPr="00BC55A6" w:rsidRDefault="00A14E8B" w:rsidP="00C05615">
      <w:pPr>
        <w:jc w:val="both"/>
        <w:rPr>
          <w:sz w:val="24"/>
          <w:szCs w:val="24"/>
        </w:rPr>
      </w:pPr>
    </w:p>
    <w:p w14:paraId="676342AF" w14:textId="77777777" w:rsidR="00A14E8B" w:rsidRPr="00BC55A6" w:rsidRDefault="00A14E8B" w:rsidP="00C05615">
      <w:pPr>
        <w:jc w:val="both"/>
        <w:rPr>
          <w:sz w:val="24"/>
          <w:szCs w:val="24"/>
        </w:rPr>
      </w:pPr>
    </w:p>
    <w:p w14:paraId="66020EAF" w14:textId="77777777" w:rsidR="00A14E8B" w:rsidRPr="00BC55A6" w:rsidRDefault="00A14E8B" w:rsidP="00C05615">
      <w:pPr>
        <w:jc w:val="both"/>
        <w:rPr>
          <w:sz w:val="24"/>
          <w:szCs w:val="24"/>
        </w:rPr>
      </w:pPr>
    </w:p>
    <w:p w14:paraId="77FA4AFA" w14:textId="77777777" w:rsidR="00A14E8B" w:rsidRPr="00BC55A6" w:rsidRDefault="00A14E8B" w:rsidP="00C05615">
      <w:pPr>
        <w:jc w:val="both"/>
        <w:rPr>
          <w:sz w:val="24"/>
          <w:szCs w:val="24"/>
        </w:rPr>
      </w:pPr>
    </w:p>
    <w:p w14:paraId="581B5F3E" w14:textId="77777777" w:rsidR="00A14E8B" w:rsidRPr="00BC55A6" w:rsidRDefault="00A14E8B" w:rsidP="00C05615">
      <w:pPr>
        <w:jc w:val="both"/>
        <w:rPr>
          <w:sz w:val="24"/>
          <w:szCs w:val="24"/>
        </w:rPr>
      </w:pPr>
    </w:p>
    <w:p w14:paraId="2D21A245" w14:textId="77777777" w:rsidR="00A14E8B" w:rsidRPr="00BC55A6" w:rsidRDefault="00A14E8B" w:rsidP="00C05615">
      <w:pPr>
        <w:jc w:val="both"/>
        <w:rPr>
          <w:sz w:val="24"/>
          <w:szCs w:val="24"/>
        </w:rPr>
      </w:pPr>
    </w:p>
    <w:p w14:paraId="7E5AF53F" w14:textId="77777777" w:rsidR="00A14E8B" w:rsidRPr="00BC55A6" w:rsidRDefault="00A14E8B" w:rsidP="00C05615">
      <w:pPr>
        <w:jc w:val="both"/>
        <w:rPr>
          <w:sz w:val="24"/>
          <w:szCs w:val="24"/>
        </w:rPr>
      </w:pPr>
    </w:p>
    <w:p w14:paraId="027F7D55" w14:textId="77777777" w:rsidR="00A14E8B" w:rsidRPr="00BC55A6" w:rsidRDefault="00A14E8B" w:rsidP="00C05615">
      <w:pPr>
        <w:jc w:val="both"/>
        <w:rPr>
          <w:sz w:val="24"/>
          <w:szCs w:val="24"/>
        </w:rPr>
      </w:pPr>
    </w:p>
    <w:p w14:paraId="6FF7DAB3" w14:textId="77777777" w:rsidR="00A14E8B" w:rsidRPr="00BC55A6" w:rsidRDefault="00A14E8B" w:rsidP="00A14E8B">
      <w:pPr>
        <w:autoSpaceDE/>
        <w:autoSpaceDN/>
        <w:adjustRightInd/>
        <w:rPr>
          <w:b/>
          <w:color w:val="000000"/>
          <w:sz w:val="24"/>
          <w:szCs w:val="24"/>
        </w:rPr>
      </w:pPr>
      <w:r w:rsidRPr="00BC55A6">
        <w:rPr>
          <w:b/>
          <w:color w:val="000000"/>
          <w:sz w:val="24"/>
          <w:szCs w:val="24"/>
        </w:rPr>
        <w:t xml:space="preserve">Docket No. </w:t>
      </w:r>
      <w:r w:rsidR="002B5871">
        <w:rPr>
          <w:b/>
          <w:color w:val="000000"/>
          <w:sz w:val="24"/>
          <w:szCs w:val="24"/>
        </w:rPr>
        <w:t>49442</w:t>
      </w:r>
    </w:p>
    <w:p w14:paraId="128E0768" w14:textId="77777777" w:rsidR="00B678A8" w:rsidRPr="00BC55A6" w:rsidRDefault="002B5871" w:rsidP="00B678A8">
      <w:pPr>
        <w:pStyle w:val="Default"/>
        <w:tabs>
          <w:tab w:val="right" w:pos="9360"/>
        </w:tabs>
        <w:rPr>
          <w:rFonts w:ascii="Times New Roman" w:hAnsi="Times New Roman" w:cs="Times New Roman"/>
        </w:rPr>
      </w:pPr>
      <w:r>
        <w:rPr>
          <w:rFonts w:ascii="Times New Roman" w:hAnsi="Times New Roman" w:cs="Times New Roman"/>
          <w:u w:val="single"/>
        </w:rPr>
        <w:lastRenderedPageBreak/>
        <w:t>Ray Harlow</w:t>
      </w:r>
      <w:r w:rsidR="00B678A8" w:rsidRPr="00BC55A6">
        <w:rPr>
          <w:rFonts w:ascii="Times New Roman" w:hAnsi="Times New Roman" w:cs="Times New Roman"/>
        </w:rPr>
        <w:tab/>
        <w:t xml:space="preserve">Sewer Tariff Page No. </w:t>
      </w:r>
      <w:r w:rsidR="00A14E8B" w:rsidRPr="00BC55A6">
        <w:rPr>
          <w:rFonts w:ascii="Times New Roman" w:hAnsi="Times New Roman" w:cs="Times New Roman"/>
        </w:rPr>
        <w:t>5</w:t>
      </w:r>
    </w:p>
    <w:p w14:paraId="6DBEED6E" w14:textId="77777777" w:rsidR="00ED708A" w:rsidRPr="00BC55A6" w:rsidRDefault="00ED708A" w:rsidP="00ED708A">
      <w:pPr>
        <w:rPr>
          <w:color w:val="000000"/>
          <w:sz w:val="22"/>
          <w:szCs w:val="22"/>
        </w:rPr>
      </w:pPr>
      <w:r>
        <w:rPr>
          <w:color w:val="000000"/>
          <w:sz w:val="22"/>
          <w:szCs w:val="22"/>
        </w:rPr>
        <w:t>Formerly Legend Bank, Inc. dba OREAL, Inc.</w:t>
      </w:r>
    </w:p>
    <w:p w14:paraId="50A78E32" w14:textId="77777777" w:rsidR="00B678A8" w:rsidRPr="00BC55A6" w:rsidRDefault="00B678A8" w:rsidP="00323932">
      <w:pPr>
        <w:pStyle w:val="Default"/>
        <w:rPr>
          <w:rFonts w:ascii="Times New Roman" w:hAnsi="Times New Roman" w:cs="Times New Roman"/>
        </w:rPr>
      </w:pPr>
    </w:p>
    <w:p w14:paraId="4706EA1B" w14:textId="77777777" w:rsidR="00323932" w:rsidRPr="00BC55A6" w:rsidRDefault="00323932" w:rsidP="00B678A8">
      <w:pPr>
        <w:pStyle w:val="Default"/>
        <w:jc w:val="center"/>
        <w:rPr>
          <w:rFonts w:ascii="Times New Roman" w:hAnsi="Times New Roman" w:cs="Times New Roman"/>
        </w:rPr>
      </w:pPr>
      <w:r w:rsidRPr="00BC55A6">
        <w:rPr>
          <w:rFonts w:ascii="Times New Roman" w:hAnsi="Times New Roman" w:cs="Times New Roman"/>
        </w:rPr>
        <w:t>SECTION 3.0 -- EXTENSION POLICY</w:t>
      </w:r>
    </w:p>
    <w:p w14:paraId="6F4FF4C2" w14:textId="77777777" w:rsidR="00323932" w:rsidRPr="00BC55A6" w:rsidRDefault="00323932" w:rsidP="00256AB2">
      <w:pPr>
        <w:pStyle w:val="Default"/>
        <w:jc w:val="both"/>
        <w:rPr>
          <w:rFonts w:ascii="Times New Roman" w:hAnsi="Times New Roman" w:cs="Times New Roman"/>
        </w:rPr>
      </w:pPr>
    </w:p>
    <w:p w14:paraId="696DA658" w14:textId="77777777" w:rsidR="00323932" w:rsidRPr="00BC55A6" w:rsidRDefault="00A14E8B" w:rsidP="00BC55A6">
      <w:pPr>
        <w:pStyle w:val="Default"/>
        <w:jc w:val="both"/>
        <w:rPr>
          <w:rFonts w:ascii="Times New Roman" w:hAnsi="Times New Roman" w:cs="Times New Roman"/>
        </w:rPr>
      </w:pPr>
      <w:r w:rsidRPr="00BC55A6">
        <w:rPr>
          <w:rFonts w:ascii="Times New Roman" w:hAnsi="Times New Roman" w:cs="Times New Roman"/>
        </w:rPr>
        <w:t>No</w:t>
      </w:r>
      <w:r w:rsidR="00323932" w:rsidRPr="00BC55A6">
        <w:rPr>
          <w:rFonts w:ascii="Times New Roman" w:hAnsi="Times New Roman" w:cs="Times New Roman"/>
        </w:rPr>
        <w:t xml:space="preserve"> C</w:t>
      </w:r>
      <w:r w:rsidRPr="00BC55A6">
        <w:rPr>
          <w:rFonts w:ascii="Times New Roman" w:hAnsi="Times New Roman" w:cs="Times New Roman"/>
        </w:rPr>
        <w:t>ontribution</w:t>
      </w:r>
      <w:r w:rsidR="00323932" w:rsidRPr="00BC55A6">
        <w:rPr>
          <w:rFonts w:ascii="Times New Roman" w:hAnsi="Times New Roman" w:cs="Times New Roman"/>
        </w:rPr>
        <w:t xml:space="preserve"> </w:t>
      </w:r>
      <w:r w:rsidRPr="00BC55A6">
        <w:rPr>
          <w:rFonts w:ascii="Times New Roman" w:hAnsi="Times New Roman" w:cs="Times New Roman"/>
        </w:rPr>
        <w:t>in</w:t>
      </w:r>
      <w:r w:rsidR="00323932" w:rsidRPr="00BC55A6">
        <w:rPr>
          <w:rFonts w:ascii="Times New Roman" w:hAnsi="Times New Roman" w:cs="Times New Roman"/>
        </w:rPr>
        <w:t xml:space="preserve"> A</w:t>
      </w:r>
      <w:r w:rsidRPr="00BC55A6">
        <w:rPr>
          <w:rFonts w:ascii="Times New Roman" w:hAnsi="Times New Roman" w:cs="Times New Roman"/>
        </w:rPr>
        <w:t>id</w:t>
      </w:r>
      <w:r w:rsidR="00323932" w:rsidRPr="00BC55A6">
        <w:rPr>
          <w:rFonts w:ascii="Times New Roman" w:hAnsi="Times New Roman" w:cs="Times New Roman"/>
        </w:rPr>
        <w:t xml:space="preserve"> </w:t>
      </w:r>
      <w:r w:rsidRPr="00BC55A6">
        <w:rPr>
          <w:rFonts w:ascii="Times New Roman" w:hAnsi="Times New Roman" w:cs="Times New Roman"/>
        </w:rPr>
        <w:t>of</w:t>
      </w:r>
      <w:r w:rsidR="00323932" w:rsidRPr="00BC55A6">
        <w:rPr>
          <w:rFonts w:ascii="Times New Roman" w:hAnsi="Times New Roman" w:cs="Times New Roman"/>
        </w:rPr>
        <w:t xml:space="preserve"> C</w:t>
      </w:r>
      <w:r w:rsidRPr="00BC55A6">
        <w:rPr>
          <w:rFonts w:ascii="Times New Roman" w:hAnsi="Times New Roman" w:cs="Times New Roman"/>
        </w:rPr>
        <w:t xml:space="preserve">onstruction may be required of any customer except as provided for in the following extension policy </w:t>
      </w:r>
      <w:r w:rsidR="00BC55A6" w:rsidRPr="00BC55A6">
        <w:rPr>
          <w:rFonts w:ascii="Times New Roman" w:hAnsi="Times New Roman" w:cs="Times New Roman"/>
        </w:rPr>
        <w:t>which must be a consistent, non-discriminatory policy which is subject to the approval of the Public Utility Commission of Texas (Commission).</w:t>
      </w:r>
      <w:r w:rsidR="00323932" w:rsidRPr="00BC55A6">
        <w:rPr>
          <w:rFonts w:ascii="Times New Roman" w:hAnsi="Times New Roman" w:cs="Times New Roman"/>
        </w:rPr>
        <w:t xml:space="preserve"> </w:t>
      </w:r>
    </w:p>
    <w:p w14:paraId="2E935F27" w14:textId="77777777" w:rsidR="00BC55A6" w:rsidRPr="00BC55A6" w:rsidRDefault="00BC55A6" w:rsidP="00BC55A6">
      <w:pPr>
        <w:pStyle w:val="Default"/>
        <w:jc w:val="both"/>
        <w:rPr>
          <w:rFonts w:ascii="Times New Roman" w:hAnsi="Times New Roman" w:cs="Times New Roman"/>
        </w:rPr>
      </w:pPr>
    </w:p>
    <w:p w14:paraId="66B62532" w14:textId="77777777" w:rsidR="00BC55A6" w:rsidRPr="00BC55A6" w:rsidRDefault="00BC55A6" w:rsidP="00BC55A6">
      <w:pPr>
        <w:pStyle w:val="Default"/>
        <w:jc w:val="both"/>
        <w:rPr>
          <w:rFonts w:ascii="Times New Roman" w:hAnsi="Times New Roman" w:cs="Times New Roman"/>
        </w:rPr>
      </w:pPr>
      <w:r w:rsidRPr="00BC55A6">
        <w:rPr>
          <w:rFonts w:ascii="Times New Roman" w:hAnsi="Times New Roman" w:cs="Times New Roman"/>
        </w:rPr>
        <w:t>Cost of extension of existing lines must be borne by proposed users.</w:t>
      </w:r>
    </w:p>
    <w:p w14:paraId="74BDDAAF" w14:textId="77777777" w:rsidR="00BC55A6" w:rsidRPr="00BC55A6" w:rsidRDefault="00BC55A6" w:rsidP="00BC55A6">
      <w:pPr>
        <w:pStyle w:val="Default"/>
        <w:jc w:val="both"/>
        <w:rPr>
          <w:rFonts w:ascii="Times New Roman" w:hAnsi="Times New Roman" w:cs="Times New Roman"/>
        </w:rPr>
      </w:pPr>
    </w:p>
    <w:p w14:paraId="327B5E84" w14:textId="77777777" w:rsidR="00BC55A6" w:rsidRPr="00BC55A6" w:rsidRDefault="00BC55A6" w:rsidP="00BC55A6">
      <w:pPr>
        <w:pStyle w:val="Default"/>
        <w:jc w:val="both"/>
        <w:rPr>
          <w:rFonts w:ascii="Times New Roman" w:hAnsi="Times New Roman" w:cs="Times New Roman"/>
        </w:rPr>
      </w:pPr>
      <w:r w:rsidRPr="00BC55A6">
        <w:rPr>
          <w:rFonts w:ascii="Times New Roman" w:hAnsi="Times New Roman" w:cs="Times New Roman"/>
        </w:rPr>
        <w:t>Tap fees - $325.00 – per connection.</w:t>
      </w:r>
    </w:p>
    <w:p w14:paraId="41E5BA01" w14:textId="77777777" w:rsidR="00BC55A6" w:rsidRPr="00BC55A6" w:rsidRDefault="00BC55A6" w:rsidP="00BC55A6">
      <w:pPr>
        <w:pStyle w:val="Default"/>
        <w:jc w:val="both"/>
        <w:rPr>
          <w:rFonts w:ascii="Times New Roman" w:hAnsi="Times New Roman" w:cs="Times New Roman"/>
        </w:rPr>
      </w:pPr>
    </w:p>
    <w:p w14:paraId="251DA037" w14:textId="77777777" w:rsidR="00BC55A6" w:rsidRPr="00BC55A6" w:rsidRDefault="00BC55A6" w:rsidP="00BC55A6">
      <w:pPr>
        <w:pStyle w:val="Default"/>
        <w:jc w:val="both"/>
        <w:rPr>
          <w:rFonts w:ascii="Times New Roman" w:hAnsi="Times New Roman" w:cs="Times New Roman"/>
        </w:rPr>
      </w:pPr>
      <w:r w:rsidRPr="00BC55A6">
        <w:rPr>
          <w:rFonts w:ascii="Times New Roman" w:hAnsi="Times New Roman" w:cs="Times New Roman"/>
        </w:rPr>
        <w:t>All requests for service will be accepted presuming capacity of plant is adequate.</w:t>
      </w:r>
    </w:p>
    <w:p w14:paraId="7C982E60" w14:textId="77777777" w:rsidR="00BC55A6" w:rsidRPr="00BC55A6" w:rsidRDefault="00BC55A6" w:rsidP="00BC55A6">
      <w:pPr>
        <w:pStyle w:val="Default"/>
        <w:jc w:val="both"/>
        <w:rPr>
          <w:rFonts w:ascii="Times New Roman" w:hAnsi="Times New Roman" w:cs="Times New Roman"/>
        </w:rPr>
      </w:pPr>
    </w:p>
    <w:p w14:paraId="75381541" w14:textId="77777777" w:rsidR="00BC55A6" w:rsidRPr="00BC55A6" w:rsidRDefault="00BC55A6" w:rsidP="00BC55A6">
      <w:pPr>
        <w:pStyle w:val="Default"/>
        <w:jc w:val="both"/>
        <w:rPr>
          <w:rFonts w:ascii="Times New Roman" w:hAnsi="Times New Roman" w:cs="Times New Roman"/>
        </w:rPr>
      </w:pPr>
    </w:p>
    <w:p w14:paraId="03944C89" w14:textId="77777777" w:rsidR="00BC55A6" w:rsidRPr="00BC55A6" w:rsidRDefault="00BC55A6" w:rsidP="00BC55A6">
      <w:pPr>
        <w:pStyle w:val="Default"/>
        <w:jc w:val="both"/>
        <w:rPr>
          <w:rFonts w:ascii="Times New Roman" w:hAnsi="Times New Roman" w:cs="Times New Roman"/>
        </w:rPr>
      </w:pPr>
    </w:p>
    <w:p w14:paraId="6B48E93A" w14:textId="77777777" w:rsidR="00BC55A6" w:rsidRPr="00BC55A6" w:rsidRDefault="00BC55A6" w:rsidP="00BC55A6">
      <w:pPr>
        <w:pStyle w:val="Default"/>
        <w:jc w:val="both"/>
        <w:rPr>
          <w:rFonts w:ascii="Times New Roman" w:hAnsi="Times New Roman" w:cs="Times New Roman"/>
        </w:rPr>
      </w:pPr>
    </w:p>
    <w:p w14:paraId="67283E85" w14:textId="77777777" w:rsidR="00BC55A6" w:rsidRPr="00BC55A6" w:rsidRDefault="00BC55A6" w:rsidP="00BC55A6">
      <w:pPr>
        <w:pStyle w:val="Default"/>
        <w:jc w:val="both"/>
        <w:rPr>
          <w:rFonts w:ascii="Times New Roman" w:hAnsi="Times New Roman" w:cs="Times New Roman"/>
        </w:rPr>
      </w:pPr>
    </w:p>
    <w:p w14:paraId="0DF35640" w14:textId="77777777" w:rsidR="00BC55A6" w:rsidRPr="00BC55A6" w:rsidRDefault="00BC55A6" w:rsidP="00BC55A6">
      <w:pPr>
        <w:pStyle w:val="Default"/>
        <w:jc w:val="both"/>
        <w:rPr>
          <w:rFonts w:ascii="Times New Roman" w:hAnsi="Times New Roman" w:cs="Times New Roman"/>
        </w:rPr>
      </w:pPr>
    </w:p>
    <w:p w14:paraId="4B40983C" w14:textId="77777777" w:rsidR="00BC55A6" w:rsidRPr="00BC55A6" w:rsidRDefault="00BC55A6" w:rsidP="00BC55A6">
      <w:pPr>
        <w:pStyle w:val="Default"/>
        <w:jc w:val="both"/>
        <w:rPr>
          <w:rFonts w:ascii="Times New Roman" w:hAnsi="Times New Roman" w:cs="Times New Roman"/>
        </w:rPr>
      </w:pPr>
    </w:p>
    <w:p w14:paraId="081D1E7A" w14:textId="77777777" w:rsidR="00BC55A6" w:rsidRPr="00BC55A6" w:rsidRDefault="00BC55A6" w:rsidP="00BC55A6">
      <w:pPr>
        <w:pStyle w:val="Default"/>
        <w:jc w:val="both"/>
        <w:rPr>
          <w:rFonts w:ascii="Times New Roman" w:hAnsi="Times New Roman" w:cs="Times New Roman"/>
        </w:rPr>
      </w:pPr>
    </w:p>
    <w:p w14:paraId="6026D847" w14:textId="77777777" w:rsidR="00BC55A6" w:rsidRPr="00BC55A6" w:rsidRDefault="00BC55A6" w:rsidP="00BC55A6">
      <w:pPr>
        <w:pStyle w:val="Default"/>
        <w:jc w:val="both"/>
        <w:rPr>
          <w:rFonts w:ascii="Times New Roman" w:hAnsi="Times New Roman" w:cs="Times New Roman"/>
        </w:rPr>
      </w:pPr>
    </w:p>
    <w:p w14:paraId="4D441135" w14:textId="77777777" w:rsidR="00BC55A6" w:rsidRPr="00BC55A6" w:rsidRDefault="00BC55A6" w:rsidP="00BC55A6">
      <w:pPr>
        <w:pStyle w:val="Default"/>
        <w:jc w:val="both"/>
        <w:rPr>
          <w:rFonts w:ascii="Times New Roman" w:hAnsi="Times New Roman" w:cs="Times New Roman"/>
        </w:rPr>
      </w:pPr>
    </w:p>
    <w:p w14:paraId="4754E9EE" w14:textId="77777777" w:rsidR="00BC55A6" w:rsidRPr="00BC55A6" w:rsidRDefault="00BC55A6" w:rsidP="00BC55A6">
      <w:pPr>
        <w:pStyle w:val="Default"/>
        <w:jc w:val="both"/>
        <w:rPr>
          <w:rFonts w:ascii="Times New Roman" w:hAnsi="Times New Roman" w:cs="Times New Roman"/>
        </w:rPr>
      </w:pPr>
    </w:p>
    <w:p w14:paraId="1F9F3AD6" w14:textId="77777777" w:rsidR="00BC55A6" w:rsidRPr="00BC55A6" w:rsidRDefault="00BC55A6" w:rsidP="00BC55A6">
      <w:pPr>
        <w:pStyle w:val="Default"/>
        <w:jc w:val="both"/>
        <w:rPr>
          <w:rFonts w:ascii="Times New Roman" w:hAnsi="Times New Roman" w:cs="Times New Roman"/>
        </w:rPr>
      </w:pPr>
    </w:p>
    <w:p w14:paraId="3AA0E262" w14:textId="77777777" w:rsidR="00BC55A6" w:rsidRPr="00BC55A6" w:rsidRDefault="00BC55A6" w:rsidP="00BC55A6">
      <w:pPr>
        <w:pStyle w:val="Default"/>
        <w:jc w:val="both"/>
        <w:rPr>
          <w:rFonts w:ascii="Times New Roman" w:hAnsi="Times New Roman" w:cs="Times New Roman"/>
        </w:rPr>
      </w:pPr>
    </w:p>
    <w:p w14:paraId="49199DBF" w14:textId="77777777" w:rsidR="00BC55A6" w:rsidRPr="00BC55A6" w:rsidRDefault="00BC55A6" w:rsidP="00BC55A6">
      <w:pPr>
        <w:pStyle w:val="Default"/>
        <w:jc w:val="both"/>
        <w:rPr>
          <w:rFonts w:ascii="Times New Roman" w:hAnsi="Times New Roman" w:cs="Times New Roman"/>
        </w:rPr>
      </w:pPr>
    </w:p>
    <w:p w14:paraId="76C5818C" w14:textId="77777777" w:rsidR="00BC55A6" w:rsidRPr="00BC55A6" w:rsidRDefault="00BC55A6" w:rsidP="00BC55A6">
      <w:pPr>
        <w:pStyle w:val="Default"/>
        <w:jc w:val="both"/>
        <w:rPr>
          <w:rFonts w:ascii="Times New Roman" w:hAnsi="Times New Roman" w:cs="Times New Roman"/>
        </w:rPr>
      </w:pPr>
    </w:p>
    <w:p w14:paraId="1207DDE9" w14:textId="77777777" w:rsidR="00BC55A6" w:rsidRPr="00BC55A6" w:rsidRDefault="00BC55A6" w:rsidP="00BC55A6">
      <w:pPr>
        <w:pStyle w:val="Default"/>
        <w:jc w:val="both"/>
        <w:rPr>
          <w:rFonts w:ascii="Times New Roman" w:hAnsi="Times New Roman" w:cs="Times New Roman"/>
        </w:rPr>
      </w:pPr>
    </w:p>
    <w:p w14:paraId="52D8E579" w14:textId="77777777" w:rsidR="00BC55A6" w:rsidRPr="00BC55A6" w:rsidRDefault="00BC55A6" w:rsidP="00BC55A6">
      <w:pPr>
        <w:pStyle w:val="Default"/>
        <w:jc w:val="both"/>
        <w:rPr>
          <w:rFonts w:ascii="Times New Roman" w:hAnsi="Times New Roman" w:cs="Times New Roman"/>
        </w:rPr>
      </w:pPr>
    </w:p>
    <w:p w14:paraId="65E824C7" w14:textId="77777777" w:rsidR="00BC55A6" w:rsidRPr="00BC55A6" w:rsidRDefault="00BC55A6" w:rsidP="00BC55A6">
      <w:pPr>
        <w:pStyle w:val="Default"/>
        <w:jc w:val="both"/>
        <w:rPr>
          <w:rFonts w:ascii="Times New Roman" w:hAnsi="Times New Roman" w:cs="Times New Roman"/>
        </w:rPr>
      </w:pPr>
    </w:p>
    <w:p w14:paraId="15D7CD9F" w14:textId="77777777" w:rsidR="00BC55A6" w:rsidRPr="00BC55A6" w:rsidRDefault="00BC55A6" w:rsidP="00BC55A6">
      <w:pPr>
        <w:pStyle w:val="Default"/>
        <w:jc w:val="both"/>
        <w:rPr>
          <w:rFonts w:ascii="Times New Roman" w:hAnsi="Times New Roman" w:cs="Times New Roman"/>
        </w:rPr>
      </w:pPr>
    </w:p>
    <w:p w14:paraId="12F812BF" w14:textId="77777777" w:rsidR="00BC55A6" w:rsidRPr="00BC55A6" w:rsidRDefault="00BC55A6" w:rsidP="00BC55A6">
      <w:pPr>
        <w:pStyle w:val="Default"/>
        <w:jc w:val="both"/>
        <w:rPr>
          <w:rFonts w:ascii="Times New Roman" w:hAnsi="Times New Roman" w:cs="Times New Roman"/>
        </w:rPr>
      </w:pPr>
    </w:p>
    <w:p w14:paraId="51F3F5E3" w14:textId="77777777" w:rsidR="00BC55A6" w:rsidRPr="00BC55A6" w:rsidRDefault="00BC55A6" w:rsidP="00BC55A6">
      <w:pPr>
        <w:pStyle w:val="Default"/>
        <w:jc w:val="both"/>
        <w:rPr>
          <w:rFonts w:ascii="Times New Roman" w:hAnsi="Times New Roman" w:cs="Times New Roman"/>
        </w:rPr>
      </w:pPr>
    </w:p>
    <w:p w14:paraId="172CF0C4" w14:textId="77777777" w:rsidR="00BC55A6" w:rsidRPr="00BC55A6" w:rsidRDefault="00BC55A6" w:rsidP="00BC55A6">
      <w:pPr>
        <w:pStyle w:val="Default"/>
        <w:jc w:val="both"/>
        <w:rPr>
          <w:rFonts w:ascii="Times New Roman" w:hAnsi="Times New Roman" w:cs="Times New Roman"/>
        </w:rPr>
      </w:pPr>
    </w:p>
    <w:p w14:paraId="321D46E0" w14:textId="77777777" w:rsidR="00BC55A6" w:rsidRPr="00BC55A6" w:rsidRDefault="00BC55A6" w:rsidP="00BC55A6">
      <w:pPr>
        <w:pStyle w:val="Default"/>
        <w:jc w:val="both"/>
        <w:rPr>
          <w:rFonts w:ascii="Times New Roman" w:hAnsi="Times New Roman" w:cs="Times New Roman"/>
        </w:rPr>
      </w:pPr>
    </w:p>
    <w:p w14:paraId="2834D7A4" w14:textId="77777777" w:rsidR="00BC55A6" w:rsidRPr="00BC55A6" w:rsidRDefault="00BC55A6" w:rsidP="00BC55A6">
      <w:pPr>
        <w:pStyle w:val="Default"/>
        <w:jc w:val="both"/>
        <w:rPr>
          <w:rFonts w:ascii="Times New Roman" w:hAnsi="Times New Roman" w:cs="Times New Roman"/>
        </w:rPr>
      </w:pPr>
    </w:p>
    <w:p w14:paraId="0E41875F" w14:textId="77777777" w:rsidR="00BC55A6" w:rsidRPr="00BC55A6" w:rsidRDefault="00BC55A6" w:rsidP="00BC55A6">
      <w:pPr>
        <w:pStyle w:val="Default"/>
        <w:jc w:val="both"/>
        <w:rPr>
          <w:rFonts w:ascii="Times New Roman" w:hAnsi="Times New Roman" w:cs="Times New Roman"/>
        </w:rPr>
      </w:pPr>
    </w:p>
    <w:p w14:paraId="02F3045C" w14:textId="77777777" w:rsidR="00BC55A6" w:rsidRPr="00BC55A6" w:rsidRDefault="00BC55A6" w:rsidP="00BC55A6">
      <w:pPr>
        <w:pStyle w:val="Default"/>
        <w:jc w:val="both"/>
        <w:rPr>
          <w:rFonts w:ascii="Times New Roman" w:hAnsi="Times New Roman" w:cs="Times New Roman"/>
        </w:rPr>
      </w:pPr>
    </w:p>
    <w:p w14:paraId="3FFADD6B" w14:textId="77777777" w:rsidR="00BC55A6" w:rsidRPr="00BC55A6" w:rsidRDefault="00BC55A6" w:rsidP="00BC55A6">
      <w:pPr>
        <w:pStyle w:val="Default"/>
        <w:jc w:val="both"/>
        <w:rPr>
          <w:rFonts w:ascii="Times New Roman" w:hAnsi="Times New Roman" w:cs="Times New Roman"/>
        </w:rPr>
      </w:pPr>
    </w:p>
    <w:p w14:paraId="160D1ADB" w14:textId="77777777" w:rsidR="00BC55A6" w:rsidRPr="00BC55A6" w:rsidRDefault="00BC55A6" w:rsidP="00BC55A6">
      <w:pPr>
        <w:pStyle w:val="Default"/>
        <w:jc w:val="both"/>
        <w:rPr>
          <w:rFonts w:ascii="Times New Roman" w:hAnsi="Times New Roman" w:cs="Times New Roman"/>
        </w:rPr>
      </w:pPr>
    </w:p>
    <w:p w14:paraId="0FCC0AE5" w14:textId="77777777" w:rsidR="00BC55A6" w:rsidRPr="00BC55A6" w:rsidRDefault="00BC55A6" w:rsidP="00BC55A6">
      <w:pPr>
        <w:pStyle w:val="Default"/>
        <w:jc w:val="both"/>
        <w:rPr>
          <w:rFonts w:ascii="Times New Roman" w:hAnsi="Times New Roman" w:cs="Times New Roman"/>
        </w:rPr>
      </w:pPr>
    </w:p>
    <w:p w14:paraId="21CAA3AC" w14:textId="77777777" w:rsidR="00BC55A6" w:rsidRPr="00BC55A6" w:rsidRDefault="00BC55A6" w:rsidP="00BC55A6">
      <w:pPr>
        <w:pStyle w:val="Default"/>
        <w:jc w:val="both"/>
        <w:rPr>
          <w:rFonts w:ascii="Times New Roman" w:hAnsi="Times New Roman" w:cs="Times New Roman"/>
        </w:rPr>
      </w:pPr>
    </w:p>
    <w:p w14:paraId="75F5C4F7" w14:textId="77777777" w:rsidR="00BC55A6" w:rsidRPr="00BC55A6" w:rsidRDefault="00BC55A6" w:rsidP="00BC55A6">
      <w:pPr>
        <w:pStyle w:val="Default"/>
        <w:jc w:val="both"/>
        <w:rPr>
          <w:rFonts w:ascii="Times New Roman" w:hAnsi="Times New Roman" w:cs="Times New Roman"/>
        </w:rPr>
      </w:pPr>
    </w:p>
    <w:p w14:paraId="70921C82" w14:textId="77777777" w:rsidR="00BC55A6" w:rsidRPr="00BC55A6" w:rsidRDefault="00BC55A6" w:rsidP="00BC55A6">
      <w:pPr>
        <w:pStyle w:val="Default"/>
        <w:jc w:val="both"/>
        <w:rPr>
          <w:rFonts w:ascii="Times New Roman" w:hAnsi="Times New Roman" w:cs="Times New Roman"/>
        </w:rPr>
      </w:pPr>
    </w:p>
    <w:p w14:paraId="305C8CE8" w14:textId="77777777" w:rsidR="00BC55A6" w:rsidRPr="00BC55A6" w:rsidRDefault="00BC55A6" w:rsidP="00BC55A6">
      <w:pPr>
        <w:pStyle w:val="Default"/>
        <w:jc w:val="both"/>
        <w:rPr>
          <w:rFonts w:ascii="Times New Roman" w:hAnsi="Times New Roman" w:cs="Times New Roman"/>
        </w:rPr>
      </w:pPr>
    </w:p>
    <w:p w14:paraId="6996667D" w14:textId="77777777" w:rsidR="00BC55A6" w:rsidRPr="00BC55A6" w:rsidRDefault="00BC55A6" w:rsidP="00BC55A6">
      <w:pPr>
        <w:pStyle w:val="Default"/>
        <w:jc w:val="both"/>
        <w:rPr>
          <w:rFonts w:ascii="Times New Roman" w:hAnsi="Times New Roman" w:cs="Times New Roman"/>
        </w:rPr>
      </w:pPr>
    </w:p>
    <w:p w14:paraId="49E6AAD1" w14:textId="77777777" w:rsidR="00BC55A6" w:rsidRPr="00BC55A6" w:rsidRDefault="00BC55A6" w:rsidP="00BC55A6">
      <w:pPr>
        <w:pStyle w:val="Default"/>
        <w:jc w:val="both"/>
        <w:rPr>
          <w:rFonts w:ascii="Times New Roman" w:hAnsi="Times New Roman" w:cs="Times New Roman"/>
        </w:rPr>
      </w:pPr>
    </w:p>
    <w:p w14:paraId="3133F2DC" w14:textId="77777777" w:rsidR="00BC55A6" w:rsidRPr="00BC55A6" w:rsidRDefault="00BC55A6" w:rsidP="00BC55A6">
      <w:pPr>
        <w:pStyle w:val="Default"/>
        <w:jc w:val="both"/>
        <w:rPr>
          <w:rFonts w:ascii="Times New Roman" w:hAnsi="Times New Roman" w:cs="Times New Roman"/>
        </w:rPr>
      </w:pPr>
    </w:p>
    <w:p w14:paraId="30F8C115" w14:textId="77777777" w:rsidR="00BC55A6" w:rsidRPr="00BC55A6" w:rsidRDefault="00BC55A6" w:rsidP="00BC55A6">
      <w:pPr>
        <w:pStyle w:val="Default"/>
        <w:jc w:val="both"/>
        <w:rPr>
          <w:rFonts w:ascii="Times New Roman" w:hAnsi="Times New Roman" w:cs="Times New Roman"/>
        </w:rPr>
      </w:pPr>
    </w:p>
    <w:p w14:paraId="52141054" w14:textId="77777777" w:rsidR="00BC55A6" w:rsidRPr="00BC55A6" w:rsidRDefault="00BC55A6">
      <w:pPr>
        <w:autoSpaceDE/>
        <w:autoSpaceDN/>
        <w:adjustRightInd/>
        <w:rPr>
          <w:color w:val="000000"/>
          <w:sz w:val="24"/>
          <w:szCs w:val="24"/>
        </w:rPr>
      </w:pPr>
      <w:r w:rsidRPr="00BC55A6">
        <w:rPr>
          <w:b/>
          <w:color w:val="000000"/>
          <w:sz w:val="24"/>
          <w:szCs w:val="24"/>
        </w:rPr>
        <w:t xml:space="preserve">Docket No. </w:t>
      </w:r>
      <w:r w:rsidR="002B5871">
        <w:rPr>
          <w:b/>
          <w:color w:val="000000"/>
          <w:sz w:val="24"/>
          <w:szCs w:val="24"/>
        </w:rPr>
        <w:t>49442</w:t>
      </w:r>
      <w:r w:rsidRPr="00BC55A6">
        <w:br w:type="page"/>
      </w:r>
    </w:p>
    <w:p w14:paraId="66C34E37" w14:textId="77777777" w:rsidR="00BC55A6" w:rsidRPr="00BC55A6" w:rsidRDefault="002B5871" w:rsidP="00BC55A6">
      <w:pPr>
        <w:pStyle w:val="Default"/>
        <w:tabs>
          <w:tab w:val="right" w:pos="9360"/>
        </w:tabs>
        <w:rPr>
          <w:rFonts w:ascii="Times New Roman" w:hAnsi="Times New Roman" w:cs="Times New Roman"/>
        </w:rPr>
      </w:pPr>
      <w:r>
        <w:rPr>
          <w:rFonts w:ascii="Times New Roman" w:hAnsi="Times New Roman" w:cs="Times New Roman"/>
          <w:u w:val="single"/>
        </w:rPr>
        <w:lastRenderedPageBreak/>
        <w:t>Ray Harlow</w:t>
      </w:r>
      <w:r w:rsidR="00BC55A6" w:rsidRPr="00BC55A6">
        <w:rPr>
          <w:rFonts w:ascii="Times New Roman" w:hAnsi="Times New Roman" w:cs="Times New Roman"/>
        </w:rPr>
        <w:tab/>
        <w:t>Sewer Tariff Page No. 6</w:t>
      </w:r>
    </w:p>
    <w:p w14:paraId="6D9C7CCD" w14:textId="77777777" w:rsidR="00ED708A" w:rsidRPr="00BC55A6" w:rsidRDefault="00ED708A" w:rsidP="00ED708A">
      <w:pPr>
        <w:rPr>
          <w:color w:val="000000"/>
          <w:sz w:val="22"/>
          <w:szCs w:val="22"/>
        </w:rPr>
      </w:pPr>
      <w:r>
        <w:rPr>
          <w:color w:val="000000"/>
          <w:sz w:val="22"/>
          <w:szCs w:val="22"/>
        </w:rPr>
        <w:t>Formerly Legend Bank, Inc. dba OREAL, Inc.</w:t>
      </w:r>
    </w:p>
    <w:p w14:paraId="276CC919" w14:textId="77777777" w:rsidR="00BC55A6" w:rsidRPr="00BC55A6" w:rsidRDefault="00BC55A6" w:rsidP="00BC55A6">
      <w:pPr>
        <w:rPr>
          <w:sz w:val="24"/>
          <w:szCs w:val="24"/>
        </w:rPr>
      </w:pPr>
    </w:p>
    <w:p w14:paraId="136B8B0B" w14:textId="77777777" w:rsidR="00BC55A6" w:rsidRPr="00BC55A6" w:rsidRDefault="00BC55A6" w:rsidP="00BC55A6">
      <w:pPr>
        <w:jc w:val="center"/>
        <w:rPr>
          <w:sz w:val="24"/>
          <w:szCs w:val="24"/>
        </w:rPr>
      </w:pPr>
      <w:r w:rsidRPr="00BC55A6">
        <w:rPr>
          <w:sz w:val="24"/>
          <w:szCs w:val="24"/>
        </w:rPr>
        <w:t xml:space="preserve">SECTION </w:t>
      </w:r>
      <w:r>
        <w:rPr>
          <w:sz w:val="24"/>
          <w:szCs w:val="24"/>
        </w:rPr>
        <w:t>4</w:t>
      </w:r>
      <w:r w:rsidRPr="00BC55A6">
        <w:rPr>
          <w:sz w:val="24"/>
          <w:szCs w:val="24"/>
        </w:rPr>
        <w:t xml:space="preserve">.0 </w:t>
      </w:r>
      <w:r>
        <w:rPr>
          <w:sz w:val="24"/>
          <w:szCs w:val="24"/>
        </w:rPr>
        <w:t>–</w:t>
      </w:r>
      <w:r w:rsidRPr="00BC55A6">
        <w:rPr>
          <w:sz w:val="24"/>
          <w:szCs w:val="24"/>
        </w:rPr>
        <w:t xml:space="preserve"> </w:t>
      </w:r>
      <w:r>
        <w:rPr>
          <w:sz w:val="24"/>
          <w:szCs w:val="24"/>
        </w:rPr>
        <w:t xml:space="preserve">CONDENSED SUBSTANTIVE </w:t>
      </w:r>
      <w:r w:rsidRPr="00BC55A6">
        <w:rPr>
          <w:sz w:val="24"/>
          <w:szCs w:val="24"/>
        </w:rPr>
        <w:t>SERVICE RULES</w:t>
      </w:r>
    </w:p>
    <w:p w14:paraId="1FC1D900" w14:textId="77777777" w:rsidR="00BC55A6" w:rsidRDefault="00BC55A6" w:rsidP="00BC55A6">
      <w:pPr>
        <w:pStyle w:val="Default"/>
        <w:jc w:val="both"/>
        <w:rPr>
          <w:rFonts w:ascii="Times New Roman" w:hAnsi="Times New Roman" w:cs="Times New Roman"/>
        </w:rPr>
      </w:pPr>
    </w:p>
    <w:p w14:paraId="6AAE8AB9" w14:textId="77777777" w:rsidR="00BC55A6" w:rsidRDefault="00BC55A6" w:rsidP="00BC55A6">
      <w:pPr>
        <w:pStyle w:val="Default"/>
        <w:jc w:val="both"/>
        <w:rPr>
          <w:rFonts w:ascii="Times New Roman" w:hAnsi="Times New Roman" w:cs="Times New Roman"/>
        </w:rPr>
      </w:pPr>
      <w:r>
        <w:rPr>
          <w:rFonts w:ascii="Times New Roman" w:hAnsi="Times New Roman" w:cs="Times New Roman"/>
        </w:rPr>
        <w:t xml:space="preserve">The following paragraphs are combinations of the Substantive Rules of the Commission.  Every water utility must comply with the Substantive Rules in their entirety and copies of the complete rules for reliance </w:t>
      </w:r>
      <w:r w:rsidR="007446AB">
        <w:rPr>
          <w:rFonts w:ascii="Times New Roman" w:hAnsi="Times New Roman" w:cs="Times New Roman"/>
        </w:rPr>
        <w:t>thereon</w:t>
      </w:r>
      <w:r>
        <w:rPr>
          <w:rFonts w:ascii="Times New Roman" w:hAnsi="Times New Roman" w:cs="Times New Roman"/>
        </w:rPr>
        <w:t xml:space="preserve"> are available for a nominal printing cost of $3.00 plus $.15 tax. ($3.15)</w:t>
      </w:r>
    </w:p>
    <w:p w14:paraId="450CBE1D" w14:textId="77777777" w:rsidR="00BC55A6" w:rsidRDefault="00BC55A6" w:rsidP="00BC55A6">
      <w:pPr>
        <w:pStyle w:val="Default"/>
        <w:jc w:val="both"/>
        <w:rPr>
          <w:rFonts w:ascii="Times New Roman" w:hAnsi="Times New Roman" w:cs="Times New Roman"/>
        </w:rPr>
      </w:pPr>
    </w:p>
    <w:p w14:paraId="14E62F63" w14:textId="77777777" w:rsidR="00BC55A6" w:rsidRDefault="00BC55A6" w:rsidP="00BC55A6">
      <w:pPr>
        <w:pStyle w:val="Default"/>
        <w:jc w:val="both"/>
        <w:rPr>
          <w:rFonts w:ascii="Times New Roman" w:hAnsi="Times New Roman" w:cs="Times New Roman"/>
        </w:rPr>
      </w:pPr>
      <w:r>
        <w:rPr>
          <w:rFonts w:ascii="Times New Roman" w:hAnsi="Times New Roman" w:cs="Times New Roman"/>
        </w:rPr>
        <w:t>Billing</w:t>
      </w:r>
      <w:r w:rsidR="000E6D1E">
        <w:rPr>
          <w:rFonts w:ascii="Times New Roman" w:hAnsi="Times New Roman" w:cs="Times New Roman"/>
        </w:rPr>
        <w:t>.</w:t>
      </w:r>
      <w:r>
        <w:rPr>
          <w:rFonts w:ascii="Times New Roman" w:hAnsi="Times New Roman" w:cs="Times New Roman"/>
        </w:rPr>
        <w:t xml:space="preserve">  Bills shall be rendered monthly (unless the Commission has specifically authorized otherwise) and shall show </w:t>
      </w:r>
      <w:proofErr w:type="gramStart"/>
      <w:r>
        <w:rPr>
          <w:rFonts w:ascii="Times New Roman" w:hAnsi="Times New Roman" w:cs="Times New Roman"/>
        </w:rPr>
        <w:t>sufficient</w:t>
      </w:r>
      <w:proofErr w:type="gramEnd"/>
      <w:r>
        <w:rPr>
          <w:rFonts w:ascii="Times New Roman" w:hAnsi="Times New Roman" w:cs="Times New Roman"/>
        </w:rPr>
        <w:t xml:space="preserve"> information to enable a customer to readily compute his own bill with a rate schedule (which must be furnished upon request).  Among the items required to be shown on each bill are:  amount of water used, applicable rate schedule title or code, total amount due, and date by which the bill must be paid (not less than 15 days after issuance).  A penalty cannot be added to a delinquent residential customer bill.</w:t>
      </w:r>
    </w:p>
    <w:p w14:paraId="5DB49C11" w14:textId="77777777" w:rsidR="00BC55A6" w:rsidRDefault="00BC55A6" w:rsidP="00BC55A6">
      <w:pPr>
        <w:pStyle w:val="Default"/>
        <w:jc w:val="both"/>
        <w:rPr>
          <w:rFonts w:ascii="Times New Roman" w:hAnsi="Times New Roman" w:cs="Times New Roman"/>
        </w:rPr>
      </w:pPr>
    </w:p>
    <w:p w14:paraId="74D40D5E" w14:textId="77777777" w:rsidR="000E6D1E" w:rsidRDefault="000E6D1E" w:rsidP="00BC55A6">
      <w:pPr>
        <w:pStyle w:val="Default"/>
        <w:jc w:val="both"/>
        <w:rPr>
          <w:rFonts w:ascii="Times New Roman" w:hAnsi="Times New Roman" w:cs="Times New Roman"/>
        </w:rPr>
      </w:pPr>
      <w:r>
        <w:rPr>
          <w:rFonts w:ascii="Times New Roman" w:hAnsi="Times New Roman" w:cs="Times New Roman"/>
        </w:rPr>
        <w:t>Service Refusal.  If state and local regulations have been met, a service request can be refused only if:  applicant has refused to make a deposit (if required), has an existing water utility debt which is not in dispute, or, an installation would be hazardous or unsuccessful.  A debt or delinquency of a previous occupant cannot be used against an applicant for service or ca customer.</w:t>
      </w:r>
    </w:p>
    <w:p w14:paraId="0611BD26" w14:textId="77777777" w:rsidR="000E6D1E" w:rsidRDefault="000E6D1E" w:rsidP="00BC55A6">
      <w:pPr>
        <w:pStyle w:val="Default"/>
        <w:jc w:val="both"/>
        <w:rPr>
          <w:rFonts w:ascii="Times New Roman" w:hAnsi="Times New Roman" w:cs="Times New Roman"/>
        </w:rPr>
      </w:pPr>
    </w:p>
    <w:p w14:paraId="719200CA" w14:textId="77777777" w:rsidR="000E6D1E" w:rsidRDefault="000E6D1E" w:rsidP="00BC55A6">
      <w:pPr>
        <w:pStyle w:val="Default"/>
        <w:jc w:val="both"/>
        <w:rPr>
          <w:rFonts w:ascii="Times New Roman" w:hAnsi="Times New Roman" w:cs="Times New Roman"/>
        </w:rPr>
      </w:pPr>
      <w:r>
        <w:rPr>
          <w:rFonts w:ascii="Times New Roman" w:hAnsi="Times New Roman" w:cs="Times New Roman"/>
        </w:rPr>
        <w:t xml:space="preserve">Service Discontinuance.  A customer may be disconnected, after at least a 7 day personal notice in writing, </w:t>
      </w:r>
      <w:r w:rsidRPr="000E6D1E">
        <w:rPr>
          <w:rFonts w:ascii="Times New Roman" w:hAnsi="Times New Roman" w:cs="Times New Roman"/>
          <w:u w:val="single"/>
        </w:rPr>
        <w:t>only</w:t>
      </w:r>
      <w:r>
        <w:rPr>
          <w:rFonts w:ascii="Times New Roman" w:hAnsi="Times New Roman" w:cs="Times New Roman"/>
        </w:rPr>
        <w:t xml:space="preserve"> for the following:  a bill unpaid more than 15 days after issuance unless a deferred payment agreement is signed; a willful violation of a utility usage rule which interferes with the service of others; failure to comply with deposit or guarantee arrangements; failure to comply with terms of a deferred payment agreem</w:t>
      </w:r>
      <w:r w:rsidR="00036BAE">
        <w:rPr>
          <w:rFonts w:ascii="Times New Roman" w:hAnsi="Times New Roman" w:cs="Times New Roman"/>
        </w:rPr>
        <w:t>en</w:t>
      </w:r>
      <w:r>
        <w:rPr>
          <w:rFonts w:ascii="Times New Roman" w:hAnsi="Times New Roman" w:cs="Times New Roman"/>
        </w:rPr>
        <w:t>t; and, bypassing or tampering with a utility meter.  No one may be disconnected fo</w:t>
      </w:r>
      <w:r w:rsidR="00036BAE">
        <w:rPr>
          <w:rFonts w:ascii="Times New Roman" w:hAnsi="Times New Roman" w:cs="Times New Roman"/>
        </w:rPr>
        <w:t>r</w:t>
      </w:r>
      <w:r>
        <w:rPr>
          <w:rFonts w:ascii="Times New Roman" w:hAnsi="Times New Roman" w:cs="Times New Roman"/>
        </w:rPr>
        <w:t xml:space="preserve"> failure to pay for non-utility merchandise or serv</w:t>
      </w:r>
      <w:r w:rsidR="00036BAE">
        <w:rPr>
          <w:rFonts w:ascii="Times New Roman" w:hAnsi="Times New Roman" w:cs="Times New Roman"/>
        </w:rPr>
        <w:t>i</w:t>
      </w:r>
      <w:r>
        <w:rPr>
          <w:rFonts w:ascii="Times New Roman" w:hAnsi="Times New Roman" w:cs="Times New Roman"/>
        </w:rPr>
        <w:t>ce provided by a utility</w:t>
      </w:r>
      <w:r w:rsidR="00036BAE">
        <w:rPr>
          <w:rFonts w:ascii="Times New Roman" w:hAnsi="Times New Roman" w:cs="Times New Roman"/>
        </w:rPr>
        <w:t>.  A service may be disconnected without notice only for the duration of a known dangerous condition.  Complete records of any service interruptions must be kept by the utility.</w:t>
      </w:r>
    </w:p>
    <w:p w14:paraId="0935491C" w14:textId="77777777" w:rsidR="00036BAE" w:rsidRDefault="00036BAE" w:rsidP="00BC55A6">
      <w:pPr>
        <w:pStyle w:val="Default"/>
        <w:jc w:val="both"/>
        <w:rPr>
          <w:rFonts w:ascii="Times New Roman" w:hAnsi="Times New Roman" w:cs="Times New Roman"/>
        </w:rPr>
      </w:pPr>
    </w:p>
    <w:p w14:paraId="5C42773C" w14:textId="77777777" w:rsidR="00036BAE" w:rsidRDefault="00036BAE" w:rsidP="00BC55A6">
      <w:pPr>
        <w:pStyle w:val="Default"/>
        <w:jc w:val="both"/>
        <w:rPr>
          <w:rFonts w:ascii="Times New Roman" w:hAnsi="Times New Roman" w:cs="Times New Roman"/>
        </w:rPr>
      </w:pPr>
      <w:r>
        <w:rPr>
          <w:rFonts w:ascii="Times New Roman" w:hAnsi="Times New Roman" w:cs="Times New Roman"/>
        </w:rPr>
        <w:t>Meters.  Unless the Commission has specifically authorized otherwise, each utility shall provide, install, own and maintain meters to measure amounts of water consumed by its customers.  Upon request a customer may have his meter tested without charge in his presence at a convenient time (during normal working hours).  A charge not to exceed $25.00 may be assessed for an additional requested test with</w:t>
      </w:r>
      <w:r w:rsidR="000D79EB">
        <w:rPr>
          <w:rFonts w:ascii="Times New Roman" w:hAnsi="Times New Roman" w:cs="Times New Roman"/>
        </w:rPr>
        <w:t>in</w:t>
      </w:r>
      <w:r>
        <w:rPr>
          <w:rFonts w:ascii="Times New Roman" w:hAnsi="Times New Roman" w:cs="Times New Roman"/>
        </w:rPr>
        <w:t xml:space="preserve"> </w:t>
      </w:r>
      <w:r w:rsidR="000D79EB">
        <w:rPr>
          <w:rFonts w:ascii="Times New Roman" w:hAnsi="Times New Roman" w:cs="Times New Roman"/>
        </w:rPr>
        <w:t>2</w:t>
      </w:r>
      <w:r>
        <w:rPr>
          <w:rFonts w:ascii="Times New Roman" w:hAnsi="Times New Roman" w:cs="Times New Roman"/>
        </w:rPr>
        <w:t xml:space="preserve"> year</w:t>
      </w:r>
      <w:r w:rsidR="000D79EB">
        <w:rPr>
          <w:rFonts w:ascii="Times New Roman" w:hAnsi="Times New Roman" w:cs="Times New Roman"/>
        </w:rPr>
        <w:t>s</w:t>
      </w:r>
      <w:r>
        <w:rPr>
          <w:rFonts w:ascii="Times New Roman" w:hAnsi="Times New Roman" w:cs="Times New Roman"/>
        </w:rPr>
        <w:t xml:space="preserve"> of the first test if any such additional test shows the meter to be accurate.  Records of all meters and tests must be properly kept by the utility </w:t>
      </w:r>
      <w:r w:rsidR="00000D14">
        <w:rPr>
          <w:rFonts w:ascii="Times New Roman" w:hAnsi="Times New Roman" w:cs="Times New Roman"/>
        </w:rPr>
        <w:t>while</w:t>
      </w:r>
      <w:r>
        <w:rPr>
          <w:rFonts w:ascii="Times New Roman" w:hAnsi="Times New Roman" w:cs="Times New Roman"/>
        </w:rPr>
        <w:t xml:space="preserve"> </w:t>
      </w:r>
      <w:r w:rsidR="00412304">
        <w:rPr>
          <w:rFonts w:ascii="Times New Roman" w:hAnsi="Times New Roman" w:cs="Times New Roman"/>
        </w:rPr>
        <w:t>meter is</w:t>
      </w:r>
      <w:r>
        <w:rPr>
          <w:rFonts w:ascii="Times New Roman" w:hAnsi="Times New Roman" w:cs="Times New Roman"/>
        </w:rPr>
        <w:t xml:space="preserve"> placed in service until its accuracy has been established.  </w:t>
      </w:r>
    </w:p>
    <w:p w14:paraId="7CE51E3F" w14:textId="77777777" w:rsidR="000E6D1E" w:rsidRDefault="000E6D1E" w:rsidP="00BC55A6">
      <w:pPr>
        <w:pStyle w:val="Default"/>
        <w:jc w:val="both"/>
        <w:rPr>
          <w:rFonts w:ascii="Times New Roman" w:hAnsi="Times New Roman" w:cs="Times New Roman"/>
        </w:rPr>
      </w:pPr>
    </w:p>
    <w:p w14:paraId="7CC654D6" w14:textId="77777777" w:rsidR="00000D14" w:rsidRDefault="00000D14" w:rsidP="00BC55A6">
      <w:pPr>
        <w:pStyle w:val="Default"/>
        <w:jc w:val="both"/>
        <w:rPr>
          <w:rFonts w:ascii="Times New Roman" w:hAnsi="Times New Roman" w:cs="Times New Roman"/>
        </w:rPr>
      </w:pPr>
      <w:r>
        <w:rPr>
          <w:rFonts w:ascii="Times New Roman" w:hAnsi="Times New Roman" w:cs="Times New Roman"/>
        </w:rPr>
        <w:t>Applicant Deposit.  Permanent residential applicants shall not be required to make a deposit if they can demonstrate a satisfactory credit rating, furnish a satisfactory guarantee, show substantial equity ownership, had been a water utility customer for one of the two previous years with but one delinquency and no disconnections for unpaid bills, or, are 65 years or older with no unpaid bill from any water utility.</w:t>
      </w:r>
    </w:p>
    <w:p w14:paraId="5FB1A2FB" w14:textId="77777777" w:rsidR="00000D14" w:rsidRDefault="00000D14" w:rsidP="00BC55A6">
      <w:pPr>
        <w:pStyle w:val="Default"/>
        <w:jc w:val="both"/>
        <w:rPr>
          <w:rFonts w:ascii="Times New Roman" w:hAnsi="Times New Roman" w:cs="Times New Roman"/>
        </w:rPr>
      </w:pPr>
    </w:p>
    <w:p w14:paraId="3CC66029" w14:textId="77777777" w:rsidR="00000D14" w:rsidRDefault="00000D14" w:rsidP="00BC55A6">
      <w:pPr>
        <w:pStyle w:val="Default"/>
        <w:jc w:val="both"/>
        <w:rPr>
          <w:rFonts w:ascii="Times New Roman" w:hAnsi="Times New Roman" w:cs="Times New Roman"/>
        </w:rPr>
      </w:pPr>
      <w:r>
        <w:rPr>
          <w:rFonts w:ascii="Times New Roman" w:hAnsi="Times New Roman" w:cs="Times New Roman"/>
        </w:rPr>
        <w:t>A deposit may be required of temporary, weekend or seasonal residential customers if deposit policy is applied, in a uniform and nondiscriminatory manner.  A commercial customer may be required to a deposit if credit is not satisfactorily established.  If disconnected for an unpaid bill, to be reconnected an applicant must pay all amounts due or execute a deferred payment agreement and establish credit.</w:t>
      </w:r>
    </w:p>
    <w:p w14:paraId="2163CABB" w14:textId="77777777" w:rsidR="004635D0" w:rsidRDefault="004635D0">
      <w:pPr>
        <w:autoSpaceDE/>
        <w:autoSpaceDN/>
        <w:adjustRightInd/>
      </w:pPr>
    </w:p>
    <w:p w14:paraId="0C652681" w14:textId="77777777" w:rsidR="004635D0" w:rsidRDefault="004635D0">
      <w:pPr>
        <w:autoSpaceDE/>
        <w:autoSpaceDN/>
        <w:adjustRightInd/>
      </w:pPr>
    </w:p>
    <w:p w14:paraId="1F82C9AE" w14:textId="77777777" w:rsidR="004635D0" w:rsidRDefault="004635D0">
      <w:pPr>
        <w:autoSpaceDE/>
        <w:autoSpaceDN/>
        <w:adjustRightInd/>
        <w:rPr>
          <w:color w:val="000000"/>
          <w:sz w:val="24"/>
          <w:szCs w:val="24"/>
        </w:rPr>
      </w:pPr>
      <w:r w:rsidRPr="00BC55A6">
        <w:rPr>
          <w:b/>
          <w:color w:val="000000"/>
          <w:sz w:val="24"/>
          <w:szCs w:val="24"/>
        </w:rPr>
        <w:t xml:space="preserve">Docket No. </w:t>
      </w:r>
      <w:r w:rsidR="002B5871">
        <w:rPr>
          <w:b/>
          <w:color w:val="000000"/>
          <w:sz w:val="24"/>
          <w:szCs w:val="24"/>
        </w:rPr>
        <w:t>49442</w:t>
      </w:r>
      <w:r>
        <w:br w:type="page"/>
      </w:r>
    </w:p>
    <w:p w14:paraId="777FCF21" w14:textId="77777777" w:rsidR="004635D0" w:rsidRPr="00BC55A6" w:rsidRDefault="002B5871" w:rsidP="004635D0">
      <w:pPr>
        <w:pStyle w:val="Default"/>
        <w:tabs>
          <w:tab w:val="right" w:pos="9360"/>
        </w:tabs>
        <w:rPr>
          <w:rFonts w:ascii="Times New Roman" w:hAnsi="Times New Roman" w:cs="Times New Roman"/>
        </w:rPr>
      </w:pPr>
      <w:r>
        <w:rPr>
          <w:rFonts w:ascii="Times New Roman" w:hAnsi="Times New Roman" w:cs="Times New Roman"/>
          <w:u w:val="single"/>
        </w:rPr>
        <w:lastRenderedPageBreak/>
        <w:t>Ray Harlow</w:t>
      </w:r>
      <w:r w:rsidR="004635D0" w:rsidRPr="00BC55A6">
        <w:rPr>
          <w:rFonts w:ascii="Times New Roman" w:hAnsi="Times New Roman" w:cs="Times New Roman"/>
        </w:rPr>
        <w:tab/>
        <w:t xml:space="preserve">Sewer Tariff Page No. </w:t>
      </w:r>
      <w:r w:rsidR="004635D0">
        <w:rPr>
          <w:rFonts w:ascii="Times New Roman" w:hAnsi="Times New Roman" w:cs="Times New Roman"/>
        </w:rPr>
        <w:t>7</w:t>
      </w:r>
    </w:p>
    <w:p w14:paraId="7D3A2AA8" w14:textId="77777777" w:rsidR="00ED708A" w:rsidRPr="00BC55A6" w:rsidRDefault="00ED708A" w:rsidP="00ED708A">
      <w:pPr>
        <w:rPr>
          <w:color w:val="000000"/>
          <w:sz w:val="22"/>
          <w:szCs w:val="22"/>
        </w:rPr>
      </w:pPr>
      <w:r>
        <w:rPr>
          <w:color w:val="000000"/>
          <w:sz w:val="22"/>
          <w:szCs w:val="22"/>
        </w:rPr>
        <w:t>Formerly Legend Bank, Inc. dba OREAL, Inc.</w:t>
      </w:r>
    </w:p>
    <w:p w14:paraId="3B837108" w14:textId="77777777" w:rsidR="004635D0" w:rsidRPr="00BC55A6" w:rsidRDefault="004635D0" w:rsidP="004635D0">
      <w:pPr>
        <w:rPr>
          <w:sz w:val="24"/>
          <w:szCs w:val="24"/>
        </w:rPr>
      </w:pPr>
    </w:p>
    <w:p w14:paraId="3C941F71" w14:textId="77777777" w:rsidR="004635D0" w:rsidRPr="00BC55A6" w:rsidRDefault="004635D0" w:rsidP="004635D0">
      <w:pPr>
        <w:jc w:val="center"/>
        <w:rPr>
          <w:sz w:val="24"/>
          <w:szCs w:val="24"/>
        </w:rPr>
      </w:pPr>
      <w:r w:rsidRPr="00BC55A6">
        <w:rPr>
          <w:sz w:val="24"/>
          <w:szCs w:val="24"/>
        </w:rPr>
        <w:t xml:space="preserve">SECTION </w:t>
      </w:r>
      <w:r>
        <w:rPr>
          <w:sz w:val="24"/>
          <w:szCs w:val="24"/>
        </w:rPr>
        <w:t>4</w:t>
      </w:r>
      <w:r w:rsidRPr="00BC55A6">
        <w:rPr>
          <w:sz w:val="24"/>
          <w:szCs w:val="24"/>
        </w:rPr>
        <w:t xml:space="preserve">.0 </w:t>
      </w:r>
      <w:r>
        <w:rPr>
          <w:sz w:val="24"/>
          <w:szCs w:val="24"/>
        </w:rPr>
        <w:t>–</w:t>
      </w:r>
      <w:r w:rsidRPr="00BC55A6">
        <w:rPr>
          <w:sz w:val="24"/>
          <w:szCs w:val="24"/>
        </w:rPr>
        <w:t xml:space="preserve"> </w:t>
      </w:r>
      <w:r>
        <w:rPr>
          <w:sz w:val="24"/>
          <w:szCs w:val="24"/>
        </w:rPr>
        <w:t xml:space="preserve">CONDENSED SUBSTANTIVE </w:t>
      </w:r>
      <w:r w:rsidRPr="00BC55A6">
        <w:rPr>
          <w:sz w:val="24"/>
          <w:szCs w:val="24"/>
        </w:rPr>
        <w:t>SERVICE RULES</w:t>
      </w:r>
      <w:r>
        <w:rPr>
          <w:sz w:val="24"/>
          <w:szCs w:val="24"/>
        </w:rPr>
        <w:t xml:space="preserve"> (Continued)</w:t>
      </w:r>
    </w:p>
    <w:p w14:paraId="1986FC3C" w14:textId="77777777" w:rsidR="00000D14" w:rsidRDefault="00000D14" w:rsidP="00BC55A6">
      <w:pPr>
        <w:pStyle w:val="Default"/>
        <w:jc w:val="both"/>
        <w:rPr>
          <w:rFonts w:ascii="Times New Roman" w:hAnsi="Times New Roman" w:cs="Times New Roman"/>
        </w:rPr>
      </w:pPr>
    </w:p>
    <w:p w14:paraId="6A873687" w14:textId="77777777" w:rsidR="00000D14" w:rsidRDefault="00000D14" w:rsidP="00BC55A6">
      <w:pPr>
        <w:pStyle w:val="Default"/>
        <w:jc w:val="both"/>
        <w:rPr>
          <w:rFonts w:ascii="Times New Roman" w:hAnsi="Times New Roman" w:cs="Times New Roman"/>
        </w:rPr>
      </w:pPr>
      <w:r>
        <w:rPr>
          <w:rFonts w:ascii="Times New Roman" w:hAnsi="Times New Roman" w:cs="Times New Roman"/>
        </w:rPr>
        <w:t>The utility must keep a record of each deposit, issue a receipt for it, and pay at least 6% annual interest thereon.  The amount of a deposit may not exceed 1/6 of an estimated annual bill for that customer.  Refund of a deposit plus accrued interest shall promptly and automatically be made to residential customers who have paid service bills for 12 consecutive months wit</w:t>
      </w:r>
      <w:r w:rsidR="004E712A">
        <w:rPr>
          <w:rFonts w:ascii="Times New Roman" w:hAnsi="Times New Roman" w:cs="Times New Roman"/>
        </w:rPr>
        <w:t>hout</w:t>
      </w:r>
      <w:r>
        <w:rPr>
          <w:rFonts w:ascii="Times New Roman" w:hAnsi="Times New Roman" w:cs="Times New Roman"/>
        </w:rPr>
        <w:t xml:space="preserve"> </w:t>
      </w:r>
      <w:r w:rsidR="004E712A">
        <w:rPr>
          <w:rFonts w:ascii="Times New Roman" w:hAnsi="Times New Roman" w:cs="Times New Roman"/>
        </w:rPr>
        <w:t>havin</w:t>
      </w:r>
      <w:r>
        <w:rPr>
          <w:rFonts w:ascii="Times New Roman" w:hAnsi="Times New Roman" w:cs="Times New Roman"/>
        </w:rPr>
        <w:t>g service d</w:t>
      </w:r>
      <w:r w:rsidR="004E712A">
        <w:rPr>
          <w:rFonts w:ascii="Times New Roman" w:hAnsi="Times New Roman" w:cs="Times New Roman"/>
        </w:rPr>
        <w:t>i</w:t>
      </w:r>
      <w:r>
        <w:rPr>
          <w:rFonts w:ascii="Times New Roman" w:hAnsi="Times New Roman" w:cs="Times New Roman"/>
        </w:rPr>
        <w:t>sc</w:t>
      </w:r>
      <w:r w:rsidR="004E712A">
        <w:rPr>
          <w:rFonts w:ascii="Times New Roman" w:hAnsi="Times New Roman" w:cs="Times New Roman"/>
        </w:rPr>
        <w:t>onne</w:t>
      </w:r>
      <w:r>
        <w:rPr>
          <w:rFonts w:ascii="Times New Roman" w:hAnsi="Times New Roman" w:cs="Times New Roman"/>
        </w:rPr>
        <w:t>cted f</w:t>
      </w:r>
      <w:r w:rsidR="004E712A">
        <w:rPr>
          <w:rFonts w:ascii="Times New Roman" w:hAnsi="Times New Roman" w:cs="Times New Roman"/>
        </w:rPr>
        <w:t>o</w:t>
      </w:r>
      <w:r>
        <w:rPr>
          <w:rFonts w:ascii="Times New Roman" w:hAnsi="Times New Roman" w:cs="Times New Roman"/>
        </w:rPr>
        <w:t xml:space="preserve">r </w:t>
      </w:r>
      <w:r w:rsidR="004E712A">
        <w:rPr>
          <w:rFonts w:ascii="Times New Roman" w:hAnsi="Times New Roman" w:cs="Times New Roman"/>
        </w:rPr>
        <w:t>nonpayment</w:t>
      </w:r>
      <w:r>
        <w:rPr>
          <w:rFonts w:ascii="Times New Roman" w:hAnsi="Times New Roman" w:cs="Times New Roman"/>
        </w:rPr>
        <w:t xml:space="preserve"> </w:t>
      </w:r>
      <w:r w:rsidR="004E712A">
        <w:rPr>
          <w:rFonts w:ascii="Times New Roman" w:hAnsi="Times New Roman" w:cs="Times New Roman"/>
        </w:rPr>
        <w:t>o</w:t>
      </w:r>
      <w:r>
        <w:rPr>
          <w:rFonts w:ascii="Times New Roman" w:hAnsi="Times New Roman" w:cs="Times New Roman"/>
        </w:rPr>
        <w:t>f a b</w:t>
      </w:r>
      <w:r w:rsidR="004E712A">
        <w:rPr>
          <w:rFonts w:ascii="Times New Roman" w:hAnsi="Times New Roman" w:cs="Times New Roman"/>
        </w:rPr>
        <w:t>ill</w:t>
      </w:r>
      <w:r>
        <w:rPr>
          <w:rFonts w:ascii="Times New Roman" w:hAnsi="Times New Roman" w:cs="Times New Roman"/>
        </w:rPr>
        <w:t xml:space="preserve"> a</w:t>
      </w:r>
      <w:r w:rsidR="004E712A">
        <w:rPr>
          <w:rFonts w:ascii="Times New Roman" w:hAnsi="Times New Roman" w:cs="Times New Roman"/>
        </w:rPr>
        <w:t>n</w:t>
      </w:r>
      <w:r>
        <w:rPr>
          <w:rFonts w:ascii="Times New Roman" w:hAnsi="Times New Roman" w:cs="Times New Roman"/>
        </w:rPr>
        <w:t>d w</w:t>
      </w:r>
      <w:r w:rsidR="004E712A">
        <w:rPr>
          <w:rFonts w:ascii="Times New Roman" w:hAnsi="Times New Roman" w:cs="Times New Roman"/>
        </w:rPr>
        <w:t>i</w:t>
      </w:r>
      <w:r>
        <w:rPr>
          <w:rFonts w:ascii="Times New Roman" w:hAnsi="Times New Roman" w:cs="Times New Roman"/>
        </w:rPr>
        <w:t>t</w:t>
      </w:r>
      <w:r w:rsidR="004E712A">
        <w:rPr>
          <w:rFonts w:ascii="Times New Roman" w:hAnsi="Times New Roman" w:cs="Times New Roman"/>
        </w:rPr>
        <w:t>hou</w:t>
      </w:r>
      <w:r>
        <w:rPr>
          <w:rFonts w:ascii="Times New Roman" w:hAnsi="Times New Roman" w:cs="Times New Roman"/>
        </w:rPr>
        <w:t xml:space="preserve">t </w:t>
      </w:r>
      <w:r w:rsidR="004E712A">
        <w:rPr>
          <w:rFonts w:ascii="Times New Roman" w:hAnsi="Times New Roman" w:cs="Times New Roman"/>
        </w:rPr>
        <w:t>havin</w:t>
      </w:r>
      <w:r>
        <w:rPr>
          <w:rFonts w:ascii="Times New Roman" w:hAnsi="Times New Roman" w:cs="Times New Roman"/>
        </w:rPr>
        <w:t xml:space="preserve">g </w:t>
      </w:r>
      <w:r w:rsidR="004E712A">
        <w:rPr>
          <w:rFonts w:ascii="Times New Roman" w:hAnsi="Times New Roman" w:cs="Times New Roman"/>
        </w:rPr>
        <w:t>mo</w:t>
      </w:r>
      <w:r>
        <w:rPr>
          <w:rFonts w:ascii="Times New Roman" w:hAnsi="Times New Roman" w:cs="Times New Roman"/>
        </w:rPr>
        <w:t>re t</w:t>
      </w:r>
      <w:r w:rsidR="004E712A">
        <w:rPr>
          <w:rFonts w:ascii="Times New Roman" w:hAnsi="Times New Roman" w:cs="Times New Roman"/>
        </w:rPr>
        <w:t>han</w:t>
      </w:r>
      <w:r>
        <w:rPr>
          <w:rFonts w:ascii="Times New Roman" w:hAnsi="Times New Roman" w:cs="Times New Roman"/>
        </w:rPr>
        <w:t xml:space="preserve"> </w:t>
      </w:r>
      <w:r w:rsidR="004E712A">
        <w:rPr>
          <w:rFonts w:ascii="Times New Roman" w:hAnsi="Times New Roman" w:cs="Times New Roman"/>
        </w:rPr>
        <w:t>two occasions in which a bill was delinquent and when the customer is not delinquent in the payment of current bills, and to commercial and industrial customers who have paid bills for service for 24 consecutive months without have service disconnected for nonpayment of a bill and without having more than two occasions in which a bill was delinquent and when the customer is not delinquent in the payment of their current bills.  Failure of either a residential, commercial or industrial customer to meet these refund criteria permits the utility to retain the deposit and any interest which they have accrued.</w:t>
      </w:r>
    </w:p>
    <w:p w14:paraId="6043C3BD" w14:textId="77777777" w:rsidR="004E712A" w:rsidRDefault="004E712A" w:rsidP="00BC55A6">
      <w:pPr>
        <w:pStyle w:val="Default"/>
        <w:jc w:val="both"/>
        <w:rPr>
          <w:rFonts w:ascii="Times New Roman" w:hAnsi="Times New Roman" w:cs="Times New Roman"/>
        </w:rPr>
      </w:pPr>
    </w:p>
    <w:p w14:paraId="22B91CAD" w14:textId="77777777" w:rsidR="004635D0" w:rsidRDefault="004635D0" w:rsidP="00BC55A6">
      <w:pPr>
        <w:pStyle w:val="Default"/>
        <w:jc w:val="both"/>
        <w:rPr>
          <w:rFonts w:ascii="Times New Roman" w:hAnsi="Times New Roman" w:cs="Times New Roman"/>
        </w:rPr>
      </w:pPr>
    </w:p>
    <w:p w14:paraId="328DEBB8" w14:textId="77777777" w:rsidR="004635D0" w:rsidRDefault="004635D0" w:rsidP="00BC55A6">
      <w:pPr>
        <w:pStyle w:val="Default"/>
        <w:jc w:val="both"/>
        <w:rPr>
          <w:rFonts w:ascii="Times New Roman" w:hAnsi="Times New Roman" w:cs="Times New Roman"/>
        </w:rPr>
      </w:pPr>
    </w:p>
    <w:p w14:paraId="0998C7A4" w14:textId="77777777" w:rsidR="004635D0" w:rsidRDefault="004635D0" w:rsidP="00BC55A6">
      <w:pPr>
        <w:pStyle w:val="Default"/>
        <w:jc w:val="both"/>
        <w:rPr>
          <w:rFonts w:ascii="Times New Roman" w:hAnsi="Times New Roman" w:cs="Times New Roman"/>
        </w:rPr>
      </w:pPr>
    </w:p>
    <w:p w14:paraId="452F913B" w14:textId="77777777" w:rsidR="004635D0" w:rsidRDefault="004635D0" w:rsidP="00BC55A6">
      <w:pPr>
        <w:pStyle w:val="Default"/>
        <w:jc w:val="both"/>
        <w:rPr>
          <w:rFonts w:ascii="Times New Roman" w:hAnsi="Times New Roman" w:cs="Times New Roman"/>
        </w:rPr>
      </w:pPr>
    </w:p>
    <w:p w14:paraId="4CE3562E" w14:textId="77777777" w:rsidR="004635D0" w:rsidRDefault="004635D0" w:rsidP="00BC55A6">
      <w:pPr>
        <w:pStyle w:val="Default"/>
        <w:jc w:val="both"/>
        <w:rPr>
          <w:rFonts w:ascii="Times New Roman" w:hAnsi="Times New Roman" w:cs="Times New Roman"/>
        </w:rPr>
      </w:pPr>
    </w:p>
    <w:p w14:paraId="486E0312" w14:textId="77777777" w:rsidR="004635D0" w:rsidRDefault="004635D0" w:rsidP="00BC55A6">
      <w:pPr>
        <w:pStyle w:val="Default"/>
        <w:jc w:val="both"/>
        <w:rPr>
          <w:rFonts w:ascii="Times New Roman" w:hAnsi="Times New Roman" w:cs="Times New Roman"/>
        </w:rPr>
      </w:pPr>
    </w:p>
    <w:p w14:paraId="3F7893A5" w14:textId="77777777" w:rsidR="004635D0" w:rsidRDefault="004635D0" w:rsidP="00BC55A6">
      <w:pPr>
        <w:pStyle w:val="Default"/>
        <w:jc w:val="both"/>
        <w:rPr>
          <w:rFonts w:ascii="Times New Roman" w:hAnsi="Times New Roman" w:cs="Times New Roman"/>
        </w:rPr>
      </w:pPr>
    </w:p>
    <w:p w14:paraId="0FC4ED12" w14:textId="77777777" w:rsidR="004635D0" w:rsidRDefault="004635D0" w:rsidP="00BC55A6">
      <w:pPr>
        <w:pStyle w:val="Default"/>
        <w:jc w:val="both"/>
        <w:rPr>
          <w:rFonts w:ascii="Times New Roman" w:hAnsi="Times New Roman" w:cs="Times New Roman"/>
        </w:rPr>
      </w:pPr>
    </w:p>
    <w:p w14:paraId="10C793FF" w14:textId="77777777" w:rsidR="004635D0" w:rsidRDefault="004635D0" w:rsidP="00BC55A6">
      <w:pPr>
        <w:pStyle w:val="Default"/>
        <w:jc w:val="both"/>
        <w:rPr>
          <w:rFonts w:ascii="Times New Roman" w:hAnsi="Times New Roman" w:cs="Times New Roman"/>
        </w:rPr>
      </w:pPr>
    </w:p>
    <w:p w14:paraId="538569EA" w14:textId="77777777" w:rsidR="004635D0" w:rsidRDefault="004635D0" w:rsidP="00BC55A6">
      <w:pPr>
        <w:pStyle w:val="Default"/>
        <w:jc w:val="both"/>
        <w:rPr>
          <w:rFonts w:ascii="Times New Roman" w:hAnsi="Times New Roman" w:cs="Times New Roman"/>
        </w:rPr>
      </w:pPr>
    </w:p>
    <w:p w14:paraId="403D0C67" w14:textId="77777777" w:rsidR="004635D0" w:rsidRDefault="004635D0" w:rsidP="00BC55A6">
      <w:pPr>
        <w:pStyle w:val="Default"/>
        <w:jc w:val="both"/>
        <w:rPr>
          <w:rFonts w:ascii="Times New Roman" w:hAnsi="Times New Roman" w:cs="Times New Roman"/>
        </w:rPr>
      </w:pPr>
    </w:p>
    <w:p w14:paraId="01118F75" w14:textId="77777777" w:rsidR="004635D0" w:rsidRDefault="004635D0" w:rsidP="00BC55A6">
      <w:pPr>
        <w:pStyle w:val="Default"/>
        <w:jc w:val="both"/>
        <w:rPr>
          <w:rFonts w:ascii="Times New Roman" w:hAnsi="Times New Roman" w:cs="Times New Roman"/>
        </w:rPr>
      </w:pPr>
    </w:p>
    <w:p w14:paraId="19B92C49" w14:textId="77777777" w:rsidR="004635D0" w:rsidRDefault="004635D0" w:rsidP="00BC55A6">
      <w:pPr>
        <w:pStyle w:val="Default"/>
        <w:jc w:val="both"/>
        <w:rPr>
          <w:rFonts w:ascii="Times New Roman" w:hAnsi="Times New Roman" w:cs="Times New Roman"/>
        </w:rPr>
      </w:pPr>
    </w:p>
    <w:p w14:paraId="6FE4A982" w14:textId="77777777" w:rsidR="004635D0" w:rsidRDefault="004635D0" w:rsidP="00BC55A6">
      <w:pPr>
        <w:pStyle w:val="Default"/>
        <w:jc w:val="both"/>
        <w:rPr>
          <w:rFonts w:ascii="Times New Roman" w:hAnsi="Times New Roman" w:cs="Times New Roman"/>
        </w:rPr>
      </w:pPr>
    </w:p>
    <w:p w14:paraId="3247E663" w14:textId="77777777" w:rsidR="004635D0" w:rsidRDefault="004635D0" w:rsidP="00BC55A6">
      <w:pPr>
        <w:pStyle w:val="Default"/>
        <w:jc w:val="both"/>
        <w:rPr>
          <w:rFonts w:ascii="Times New Roman" w:hAnsi="Times New Roman" w:cs="Times New Roman"/>
        </w:rPr>
      </w:pPr>
    </w:p>
    <w:p w14:paraId="0B5E3378" w14:textId="77777777" w:rsidR="004635D0" w:rsidRDefault="004635D0" w:rsidP="00BC55A6">
      <w:pPr>
        <w:pStyle w:val="Default"/>
        <w:jc w:val="both"/>
        <w:rPr>
          <w:rFonts w:ascii="Times New Roman" w:hAnsi="Times New Roman" w:cs="Times New Roman"/>
        </w:rPr>
      </w:pPr>
    </w:p>
    <w:p w14:paraId="37E92B5B" w14:textId="77777777" w:rsidR="004635D0" w:rsidRDefault="004635D0" w:rsidP="00BC55A6">
      <w:pPr>
        <w:pStyle w:val="Default"/>
        <w:jc w:val="both"/>
        <w:rPr>
          <w:rFonts w:ascii="Times New Roman" w:hAnsi="Times New Roman" w:cs="Times New Roman"/>
        </w:rPr>
      </w:pPr>
    </w:p>
    <w:p w14:paraId="073114B5" w14:textId="77777777" w:rsidR="004635D0" w:rsidRDefault="004635D0" w:rsidP="00BC55A6">
      <w:pPr>
        <w:pStyle w:val="Default"/>
        <w:jc w:val="both"/>
        <w:rPr>
          <w:rFonts w:ascii="Times New Roman" w:hAnsi="Times New Roman" w:cs="Times New Roman"/>
        </w:rPr>
      </w:pPr>
    </w:p>
    <w:p w14:paraId="00F424A5" w14:textId="77777777" w:rsidR="004635D0" w:rsidRDefault="004635D0" w:rsidP="00BC55A6">
      <w:pPr>
        <w:pStyle w:val="Default"/>
        <w:jc w:val="both"/>
        <w:rPr>
          <w:rFonts w:ascii="Times New Roman" w:hAnsi="Times New Roman" w:cs="Times New Roman"/>
        </w:rPr>
      </w:pPr>
    </w:p>
    <w:p w14:paraId="312E8CF5" w14:textId="77777777" w:rsidR="004635D0" w:rsidRDefault="004635D0" w:rsidP="00BC55A6">
      <w:pPr>
        <w:pStyle w:val="Default"/>
        <w:jc w:val="both"/>
        <w:rPr>
          <w:rFonts w:ascii="Times New Roman" w:hAnsi="Times New Roman" w:cs="Times New Roman"/>
        </w:rPr>
      </w:pPr>
    </w:p>
    <w:p w14:paraId="61E263A0" w14:textId="77777777" w:rsidR="004635D0" w:rsidRDefault="004635D0" w:rsidP="00BC55A6">
      <w:pPr>
        <w:pStyle w:val="Default"/>
        <w:jc w:val="both"/>
        <w:rPr>
          <w:rFonts w:ascii="Times New Roman" w:hAnsi="Times New Roman" w:cs="Times New Roman"/>
        </w:rPr>
      </w:pPr>
    </w:p>
    <w:p w14:paraId="4514E78D" w14:textId="77777777" w:rsidR="004635D0" w:rsidRDefault="004635D0" w:rsidP="00BC55A6">
      <w:pPr>
        <w:pStyle w:val="Default"/>
        <w:jc w:val="both"/>
        <w:rPr>
          <w:rFonts w:ascii="Times New Roman" w:hAnsi="Times New Roman" w:cs="Times New Roman"/>
        </w:rPr>
      </w:pPr>
    </w:p>
    <w:p w14:paraId="4E03D61A" w14:textId="77777777" w:rsidR="004635D0" w:rsidRDefault="004635D0" w:rsidP="00BC55A6">
      <w:pPr>
        <w:pStyle w:val="Default"/>
        <w:jc w:val="both"/>
        <w:rPr>
          <w:rFonts w:ascii="Times New Roman" w:hAnsi="Times New Roman" w:cs="Times New Roman"/>
        </w:rPr>
      </w:pPr>
    </w:p>
    <w:p w14:paraId="04398109" w14:textId="77777777" w:rsidR="004635D0" w:rsidRDefault="004635D0" w:rsidP="00BC55A6">
      <w:pPr>
        <w:pStyle w:val="Default"/>
        <w:jc w:val="both"/>
        <w:rPr>
          <w:rFonts w:ascii="Times New Roman" w:hAnsi="Times New Roman" w:cs="Times New Roman"/>
        </w:rPr>
      </w:pPr>
    </w:p>
    <w:p w14:paraId="2D17E4BA" w14:textId="77777777" w:rsidR="004635D0" w:rsidRDefault="004635D0" w:rsidP="00BC55A6">
      <w:pPr>
        <w:pStyle w:val="Default"/>
        <w:jc w:val="both"/>
        <w:rPr>
          <w:rFonts w:ascii="Times New Roman" w:hAnsi="Times New Roman" w:cs="Times New Roman"/>
        </w:rPr>
      </w:pPr>
    </w:p>
    <w:p w14:paraId="08AE7EBA" w14:textId="77777777" w:rsidR="004635D0" w:rsidRDefault="004635D0" w:rsidP="00BC55A6">
      <w:pPr>
        <w:pStyle w:val="Default"/>
        <w:jc w:val="both"/>
        <w:rPr>
          <w:rFonts w:ascii="Times New Roman" w:hAnsi="Times New Roman" w:cs="Times New Roman"/>
        </w:rPr>
      </w:pPr>
    </w:p>
    <w:p w14:paraId="2940602A" w14:textId="77777777" w:rsidR="004635D0" w:rsidRDefault="004635D0" w:rsidP="00BC55A6">
      <w:pPr>
        <w:pStyle w:val="Default"/>
        <w:jc w:val="both"/>
        <w:rPr>
          <w:rFonts w:ascii="Times New Roman" w:hAnsi="Times New Roman" w:cs="Times New Roman"/>
        </w:rPr>
      </w:pPr>
    </w:p>
    <w:p w14:paraId="25B606BF" w14:textId="77777777" w:rsidR="004635D0" w:rsidRDefault="004635D0" w:rsidP="00BC55A6">
      <w:pPr>
        <w:pStyle w:val="Default"/>
        <w:jc w:val="both"/>
        <w:rPr>
          <w:rFonts w:ascii="Times New Roman" w:hAnsi="Times New Roman" w:cs="Times New Roman"/>
        </w:rPr>
      </w:pPr>
    </w:p>
    <w:p w14:paraId="532D9EE8" w14:textId="77777777" w:rsidR="004635D0" w:rsidRDefault="004635D0" w:rsidP="00BC55A6">
      <w:pPr>
        <w:pStyle w:val="Default"/>
        <w:jc w:val="both"/>
        <w:rPr>
          <w:rFonts w:ascii="Times New Roman" w:hAnsi="Times New Roman" w:cs="Times New Roman"/>
        </w:rPr>
      </w:pPr>
    </w:p>
    <w:p w14:paraId="18361C1A" w14:textId="77777777" w:rsidR="004635D0" w:rsidRDefault="004635D0" w:rsidP="00BC55A6">
      <w:pPr>
        <w:pStyle w:val="Default"/>
        <w:jc w:val="both"/>
        <w:rPr>
          <w:rFonts w:ascii="Times New Roman" w:hAnsi="Times New Roman" w:cs="Times New Roman"/>
        </w:rPr>
      </w:pPr>
    </w:p>
    <w:p w14:paraId="6EE0C18C" w14:textId="77777777" w:rsidR="004635D0" w:rsidRDefault="004635D0" w:rsidP="00BC55A6">
      <w:pPr>
        <w:pStyle w:val="Default"/>
        <w:jc w:val="both"/>
        <w:rPr>
          <w:rFonts w:ascii="Times New Roman" w:hAnsi="Times New Roman" w:cs="Times New Roman"/>
        </w:rPr>
      </w:pPr>
    </w:p>
    <w:p w14:paraId="3F6E093A" w14:textId="77777777" w:rsidR="004635D0" w:rsidRDefault="004635D0" w:rsidP="00BC55A6">
      <w:pPr>
        <w:pStyle w:val="Default"/>
        <w:jc w:val="both"/>
        <w:rPr>
          <w:rFonts w:ascii="Times New Roman" w:hAnsi="Times New Roman" w:cs="Times New Roman"/>
        </w:rPr>
      </w:pPr>
    </w:p>
    <w:p w14:paraId="7B64C92A" w14:textId="77777777" w:rsidR="004635D0" w:rsidRDefault="004635D0" w:rsidP="00BC55A6">
      <w:pPr>
        <w:pStyle w:val="Default"/>
        <w:jc w:val="both"/>
        <w:rPr>
          <w:rFonts w:ascii="Times New Roman" w:hAnsi="Times New Roman" w:cs="Times New Roman"/>
        </w:rPr>
      </w:pPr>
    </w:p>
    <w:p w14:paraId="64863AF4" w14:textId="77777777" w:rsidR="004635D0" w:rsidRPr="00BC55A6" w:rsidRDefault="004635D0" w:rsidP="004635D0">
      <w:pPr>
        <w:autoSpaceDE/>
        <w:autoSpaceDN/>
        <w:adjustRightInd/>
        <w:rPr>
          <w:b/>
          <w:color w:val="000000"/>
          <w:sz w:val="24"/>
          <w:szCs w:val="24"/>
        </w:rPr>
      </w:pPr>
      <w:r w:rsidRPr="00BC55A6">
        <w:rPr>
          <w:b/>
          <w:color w:val="000000"/>
          <w:sz w:val="24"/>
          <w:szCs w:val="24"/>
        </w:rPr>
        <w:t xml:space="preserve">Docket No. </w:t>
      </w:r>
      <w:r w:rsidR="002B5871">
        <w:rPr>
          <w:b/>
          <w:color w:val="000000"/>
          <w:sz w:val="24"/>
          <w:szCs w:val="24"/>
        </w:rPr>
        <w:t>49442</w:t>
      </w:r>
    </w:p>
    <w:sectPr w:rsidR="004635D0" w:rsidRPr="00BC55A6" w:rsidSect="00A70501">
      <w:pgSz w:w="12240" w:h="15840"/>
      <w:pgMar w:top="720" w:right="1440" w:bottom="720" w:left="1440" w:header="0" w:footer="14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65429" w14:textId="77777777" w:rsidR="004D36D6" w:rsidRDefault="004D36D6">
      <w:r>
        <w:separator/>
      </w:r>
    </w:p>
  </w:endnote>
  <w:endnote w:type="continuationSeparator" w:id="0">
    <w:p w14:paraId="63A451B8" w14:textId="77777777" w:rsidR="004D36D6" w:rsidRDefault="004D3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D13B6" w14:textId="77777777" w:rsidR="004D36D6" w:rsidRDefault="004D36D6">
      <w:r>
        <w:separator/>
      </w:r>
    </w:p>
  </w:footnote>
  <w:footnote w:type="continuationSeparator" w:id="0">
    <w:p w14:paraId="0C5A181A" w14:textId="77777777" w:rsidR="004D36D6" w:rsidRDefault="004D36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91F41"/>
    <w:multiLevelType w:val="hybridMultilevel"/>
    <w:tmpl w:val="E042C8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577EB9"/>
    <w:multiLevelType w:val="hybridMultilevel"/>
    <w:tmpl w:val="CE88B888"/>
    <w:lvl w:ilvl="0" w:tplc="E0269C9E">
      <w:start w:val="3"/>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rawingGridVerticalSpacing w:val="136"/>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85"/>
    <w:rsid w:val="00000D14"/>
    <w:rsid w:val="0001446B"/>
    <w:rsid w:val="000224E8"/>
    <w:rsid w:val="00026C2B"/>
    <w:rsid w:val="00027A87"/>
    <w:rsid w:val="00035681"/>
    <w:rsid w:val="000368A1"/>
    <w:rsid w:val="00036BAE"/>
    <w:rsid w:val="00036E46"/>
    <w:rsid w:val="00042399"/>
    <w:rsid w:val="00052105"/>
    <w:rsid w:val="00070DE2"/>
    <w:rsid w:val="00074BDD"/>
    <w:rsid w:val="000935E6"/>
    <w:rsid w:val="00094542"/>
    <w:rsid w:val="000979B5"/>
    <w:rsid w:val="000A09BF"/>
    <w:rsid w:val="000A5FDD"/>
    <w:rsid w:val="000B4441"/>
    <w:rsid w:val="000B4B90"/>
    <w:rsid w:val="000B6451"/>
    <w:rsid w:val="000C178E"/>
    <w:rsid w:val="000C2325"/>
    <w:rsid w:val="000D674C"/>
    <w:rsid w:val="000D7581"/>
    <w:rsid w:val="000D79EB"/>
    <w:rsid w:val="000E6D1E"/>
    <w:rsid w:val="000E76B9"/>
    <w:rsid w:val="00105D0F"/>
    <w:rsid w:val="00131C60"/>
    <w:rsid w:val="00157CB4"/>
    <w:rsid w:val="00162516"/>
    <w:rsid w:val="00177370"/>
    <w:rsid w:val="00180F10"/>
    <w:rsid w:val="00191E36"/>
    <w:rsid w:val="001923EF"/>
    <w:rsid w:val="00195B87"/>
    <w:rsid w:val="001A54B7"/>
    <w:rsid w:val="001A7356"/>
    <w:rsid w:val="001B4E2F"/>
    <w:rsid w:val="001C5634"/>
    <w:rsid w:val="001E2A6D"/>
    <w:rsid w:val="00202D16"/>
    <w:rsid w:val="00252995"/>
    <w:rsid w:val="00256AB2"/>
    <w:rsid w:val="002600E8"/>
    <w:rsid w:val="00263E4F"/>
    <w:rsid w:val="00290915"/>
    <w:rsid w:val="002A661A"/>
    <w:rsid w:val="002B009F"/>
    <w:rsid w:val="002B4A75"/>
    <w:rsid w:val="002B5871"/>
    <w:rsid w:val="002C4EB9"/>
    <w:rsid w:val="002C6DA5"/>
    <w:rsid w:val="002C7B1F"/>
    <w:rsid w:val="002D0529"/>
    <w:rsid w:val="002E61BC"/>
    <w:rsid w:val="002F2A02"/>
    <w:rsid w:val="002F7130"/>
    <w:rsid w:val="002F7DCD"/>
    <w:rsid w:val="0030495E"/>
    <w:rsid w:val="003051C0"/>
    <w:rsid w:val="00306F41"/>
    <w:rsid w:val="00314BED"/>
    <w:rsid w:val="0031557B"/>
    <w:rsid w:val="00320129"/>
    <w:rsid w:val="00320CB6"/>
    <w:rsid w:val="00323932"/>
    <w:rsid w:val="00324F33"/>
    <w:rsid w:val="00341074"/>
    <w:rsid w:val="00342247"/>
    <w:rsid w:val="003572C4"/>
    <w:rsid w:val="003572DC"/>
    <w:rsid w:val="00362478"/>
    <w:rsid w:val="00365F36"/>
    <w:rsid w:val="00377223"/>
    <w:rsid w:val="00387BCA"/>
    <w:rsid w:val="003B3FFC"/>
    <w:rsid w:val="003D0691"/>
    <w:rsid w:val="003D50FC"/>
    <w:rsid w:val="003E756D"/>
    <w:rsid w:val="003F20E5"/>
    <w:rsid w:val="003F4F01"/>
    <w:rsid w:val="00412304"/>
    <w:rsid w:val="0041467E"/>
    <w:rsid w:val="00422C52"/>
    <w:rsid w:val="0042383A"/>
    <w:rsid w:val="00424C90"/>
    <w:rsid w:val="00430940"/>
    <w:rsid w:val="00434F59"/>
    <w:rsid w:val="00442155"/>
    <w:rsid w:val="00447808"/>
    <w:rsid w:val="00454D79"/>
    <w:rsid w:val="00456359"/>
    <w:rsid w:val="004635D0"/>
    <w:rsid w:val="00484476"/>
    <w:rsid w:val="00495601"/>
    <w:rsid w:val="004A0DEB"/>
    <w:rsid w:val="004A0E7E"/>
    <w:rsid w:val="004B3105"/>
    <w:rsid w:val="004C201B"/>
    <w:rsid w:val="004D36D6"/>
    <w:rsid w:val="004D4BD9"/>
    <w:rsid w:val="004D6446"/>
    <w:rsid w:val="004E3424"/>
    <w:rsid w:val="004E4274"/>
    <w:rsid w:val="004E712A"/>
    <w:rsid w:val="004F4112"/>
    <w:rsid w:val="00501109"/>
    <w:rsid w:val="0050798C"/>
    <w:rsid w:val="005166DF"/>
    <w:rsid w:val="00517F99"/>
    <w:rsid w:val="0052797A"/>
    <w:rsid w:val="00536B37"/>
    <w:rsid w:val="00540572"/>
    <w:rsid w:val="00544848"/>
    <w:rsid w:val="0055787D"/>
    <w:rsid w:val="005615C4"/>
    <w:rsid w:val="00563A95"/>
    <w:rsid w:val="00595FA6"/>
    <w:rsid w:val="005C3E6B"/>
    <w:rsid w:val="005E6770"/>
    <w:rsid w:val="005F6536"/>
    <w:rsid w:val="00601984"/>
    <w:rsid w:val="00617046"/>
    <w:rsid w:val="00640268"/>
    <w:rsid w:val="0064191B"/>
    <w:rsid w:val="006442ED"/>
    <w:rsid w:val="00646C0A"/>
    <w:rsid w:val="00655D2B"/>
    <w:rsid w:val="006577C1"/>
    <w:rsid w:val="00662EB8"/>
    <w:rsid w:val="00671B60"/>
    <w:rsid w:val="006A05A4"/>
    <w:rsid w:val="006B3261"/>
    <w:rsid w:val="0071012B"/>
    <w:rsid w:val="00715936"/>
    <w:rsid w:val="007357F3"/>
    <w:rsid w:val="007446AB"/>
    <w:rsid w:val="007578B0"/>
    <w:rsid w:val="007666D3"/>
    <w:rsid w:val="0077226D"/>
    <w:rsid w:val="00773BA5"/>
    <w:rsid w:val="00782A0E"/>
    <w:rsid w:val="007A0243"/>
    <w:rsid w:val="007D072E"/>
    <w:rsid w:val="007D769B"/>
    <w:rsid w:val="007E548A"/>
    <w:rsid w:val="007F4E98"/>
    <w:rsid w:val="007F4F04"/>
    <w:rsid w:val="008007A4"/>
    <w:rsid w:val="00804FF6"/>
    <w:rsid w:val="008102A6"/>
    <w:rsid w:val="00816233"/>
    <w:rsid w:val="0081689B"/>
    <w:rsid w:val="008372E3"/>
    <w:rsid w:val="008575B6"/>
    <w:rsid w:val="00865D55"/>
    <w:rsid w:val="0086769A"/>
    <w:rsid w:val="008806C4"/>
    <w:rsid w:val="00884EC2"/>
    <w:rsid w:val="008A10FE"/>
    <w:rsid w:val="008B00B3"/>
    <w:rsid w:val="008B5177"/>
    <w:rsid w:val="008C51BA"/>
    <w:rsid w:val="008C6EA1"/>
    <w:rsid w:val="008D04E6"/>
    <w:rsid w:val="008D0AFD"/>
    <w:rsid w:val="00900D80"/>
    <w:rsid w:val="00901B47"/>
    <w:rsid w:val="00902DA8"/>
    <w:rsid w:val="00917FE5"/>
    <w:rsid w:val="0092339C"/>
    <w:rsid w:val="00927483"/>
    <w:rsid w:val="00961228"/>
    <w:rsid w:val="0096757D"/>
    <w:rsid w:val="00970DAD"/>
    <w:rsid w:val="00983666"/>
    <w:rsid w:val="0098723B"/>
    <w:rsid w:val="00990423"/>
    <w:rsid w:val="0099066F"/>
    <w:rsid w:val="009A2E40"/>
    <w:rsid w:val="009B6442"/>
    <w:rsid w:val="009B6F0D"/>
    <w:rsid w:val="009C6196"/>
    <w:rsid w:val="009C6531"/>
    <w:rsid w:val="009D7BA9"/>
    <w:rsid w:val="009E77A6"/>
    <w:rsid w:val="009F080A"/>
    <w:rsid w:val="00A0270F"/>
    <w:rsid w:val="00A14E8B"/>
    <w:rsid w:val="00A17498"/>
    <w:rsid w:val="00A33C30"/>
    <w:rsid w:val="00A34B3D"/>
    <w:rsid w:val="00A57ABF"/>
    <w:rsid w:val="00A6073E"/>
    <w:rsid w:val="00A70501"/>
    <w:rsid w:val="00A7429C"/>
    <w:rsid w:val="00A74991"/>
    <w:rsid w:val="00A76887"/>
    <w:rsid w:val="00A81D1C"/>
    <w:rsid w:val="00A875E0"/>
    <w:rsid w:val="00A95396"/>
    <w:rsid w:val="00AA0781"/>
    <w:rsid w:val="00AB1899"/>
    <w:rsid w:val="00AB7FA0"/>
    <w:rsid w:val="00AE33F1"/>
    <w:rsid w:val="00AF2248"/>
    <w:rsid w:val="00B04469"/>
    <w:rsid w:val="00B100D6"/>
    <w:rsid w:val="00B129D2"/>
    <w:rsid w:val="00B200C7"/>
    <w:rsid w:val="00B2301D"/>
    <w:rsid w:val="00B25A58"/>
    <w:rsid w:val="00B318B8"/>
    <w:rsid w:val="00B52767"/>
    <w:rsid w:val="00B57D31"/>
    <w:rsid w:val="00B62ACD"/>
    <w:rsid w:val="00B678A8"/>
    <w:rsid w:val="00B7245F"/>
    <w:rsid w:val="00B80C3C"/>
    <w:rsid w:val="00B82946"/>
    <w:rsid w:val="00B87850"/>
    <w:rsid w:val="00B92729"/>
    <w:rsid w:val="00BA1A24"/>
    <w:rsid w:val="00BA1F4D"/>
    <w:rsid w:val="00BC55A6"/>
    <w:rsid w:val="00BC5C5C"/>
    <w:rsid w:val="00C05615"/>
    <w:rsid w:val="00C1142B"/>
    <w:rsid w:val="00C415BE"/>
    <w:rsid w:val="00C42D61"/>
    <w:rsid w:val="00C506E6"/>
    <w:rsid w:val="00C807B0"/>
    <w:rsid w:val="00C85E93"/>
    <w:rsid w:val="00C8668F"/>
    <w:rsid w:val="00C87295"/>
    <w:rsid w:val="00CA1D34"/>
    <w:rsid w:val="00CB18F9"/>
    <w:rsid w:val="00CB5311"/>
    <w:rsid w:val="00CD3162"/>
    <w:rsid w:val="00CF4CB2"/>
    <w:rsid w:val="00CF5BB6"/>
    <w:rsid w:val="00D01459"/>
    <w:rsid w:val="00D20063"/>
    <w:rsid w:val="00D2360B"/>
    <w:rsid w:val="00D27076"/>
    <w:rsid w:val="00D31C42"/>
    <w:rsid w:val="00D37F18"/>
    <w:rsid w:val="00D46588"/>
    <w:rsid w:val="00D51567"/>
    <w:rsid w:val="00D53856"/>
    <w:rsid w:val="00D54017"/>
    <w:rsid w:val="00D57B79"/>
    <w:rsid w:val="00D71191"/>
    <w:rsid w:val="00D946B0"/>
    <w:rsid w:val="00D951DB"/>
    <w:rsid w:val="00DA4C5D"/>
    <w:rsid w:val="00DA52C5"/>
    <w:rsid w:val="00DA6DCA"/>
    <w:rsid w:val="00DC0499"/>
    <w:rsid w:val="00DD1E97"/>
    <w:rsid w:val="00DD2378"/>
    <w:rsid w:val="00DE68F5"/>
    <w:rsid w:val="00DE6A27"/>
    <w:rsid w:val="00E142BA"/>
    <w:rsid w:val="00E16852"/>
    <w:rsid w:val="00E220A5"/>
    <w:rsid w:val="00E2777B"/>
    <w:rsid w:val="00E32C37"/>
    <w:rsid w:val="00E414C8"/>
    <w:rsid w:val="00E429D2"/>
    <w:rsid w:val="00E47612"/>
    <w:rsid w:val="00E5275E"/>
    <w:rsid w:val="00E61A71"/>
    <w:rsid w:val="00EA2810"/>
    <w:rsid w:val="00EA43D9"/>
    <w:rsid w:val="00EA68FA"/>
    <w:rsid w:val="00EB69F8"/>
    <w:rsid w:val="00EC3C53"/>
    <w:rsid w:val="00ED1AB3"/>
    <w:rsid w:val="00ED708A"/>
    <w:rsid w:val="00EE6A42"/>
    <w:rsid w:val="00EF08C2"/>
    <w:rsid w:val="00F03CDA"/>
    <w:rsid w:val="00F20F3A"/>
    <w:rsid w:val="00F51B01"/>
    <w:rsid w:val="00F702C7"/>
    <w:rsid w:val="00F852A1"/>
    <w:rsid w:val="00FB653E"/>
    <w:rsid w:val="00FC62B9"/>
    <w:rsid w:val="00FD2524"/>
    <w:rsid w:val="00FE5185"/>
    <w:rsid w:val="00FF3C5D"/>
    <w:rsid w:val="00FF42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F20A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D708A"/>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E5185"/>
    <w:pPr>
      <w:tabs>
        <w:tab w:val="center" w:pos="4320"/>
        <w:tab w:val="right" w:pos="8640"/>
      </w:tabs>
    </w:pPr>
  </w:style>
  <w:style w:type="paragraph" w:styleId="Footer">
    <w:name w:val="footer"/>
    <w:basedOn w:val="Normal"/>
    <w:link w:val="FooterChar"/>
    <w:uiPriority w:val="99"/>
    <w:rsid w:val="00FE5185"/>
    <w:pPr>
      <w:tabs>
        <w:tab w:val="center" w:pos="4320"/>
        <w:tab w:val="right" w:pos="8640"/>
      </w:tabs>
    </w:pPr>
  </w:style>
  <w:style w:type="paragraph" w:customStyle="1" w:styleId="MemoHeader">
    <w:name w:val="Memo Header"/>
    <w:uiPriority w:val="99"/>
    <w:semiHidden/>
    <w:rsid w:val="003D0691"/>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basedOn w:val="DefaultParagraphFont"/>
    <w:link w:val="Header"/>
    <w:uiPriority w:val="99"/>
    <w:rsid w:val="002A661A"/>
  </w:style>
  <w:style w:type="character" w:styleId="CommentReference">
    <w:name w:val="annotation reference"/>
    <w:rsid w:val="0050798C"/>
    <w:rPr>
      <w:sz w:val="16"/>
      <w:szCs w:val="16"/>
    </w:rPr>
  </w:style>
  <w:style w:type="paragraph" w:styleId="CommentText">
    <w:name w:val="annotation text"/>
    <w:basedOn w:val="Normal"/>
    <w:link w:val="CommentTextChar"/>
    <w:rsid w:val="0050798C"/>
  </w:style>
  <w:style w:type="character" w:customStyle="1" w:styleId="CommentTextChar">
    <w:name w:val="Comment Text Char"/>
    <w:basedOn w:val="DefaultParagraphFont"/>
    <w:link w:val="CommentText"/>
    <w:rsid w:val="0050798C"/>
  </w:style>
  <w:style w:type="paragraph" w:styleId="CommentSubject">
    <w:name w:val="annotation subject"/>
    <w:basedOn w:val="CommentText"/>
    <w:next w:val="CommentText"/>
    <w:link w:val="CommentSubjectChar"/>
    <w:rsid w:val="0050798C"/>
    <w:rPr>
      <w:b/>
      <w:bCs/>
    </w:rPr>
  </w:style>
  <w:style w:type="character" w:customStyle="1" w:styleId="CommentSubjectChar">
    <w:name w:val="Comment Subject Char"/>
    <w:link w:val="CommentSubject"/>
    <w:rsid w:val="0050798C"/>
    <w:rPr>
      <w:b/>
      <w:bCs/>
    </w:rPr>
  </w:style>
  <w:style w:type="paragraph" w:styleId="BalloonText">
    <w:name w:val="Balloon Text"/>
    <w:basedOn w:val="Normal"/>
    <w:link w:val="BalloonTextChar"/>
    <w:rsid w:val="0050798C"/>
    <w:rPr>
      <w:rFonts w:ascii="Tahoma" w:hAnsi="Tahoma" w:cs="Tahoma"/>
      <w:sz w:val="16"/>
      <w:szCs w:val="16"/>
    </w:rPr>
  </w:style>
  <w:style w:type="character" w:customStyle="1" w:styleId="BalloonTextChar">
    <w:name w:val="Balloon Text Char"/>
    <w:link w:val="BalloonText"/>
    <w:rsid w:val="0050798C"/>
    <w:rPr>
      <w:rFonts w:ascii="Tahoma" w:hAnsi="Tahoma" w:cs="Tahoma"/>
      <w:sz w:val="16"/>
      <w:szCs w:val="16"/>
    </w:rPr>
  </w:style>
  <w:style w:type="paragraph" w:styleId="ListParagraph">
    <w:name w:val="List Paragraph"/>
    <w:basedOn w:val="Normal"/>
    <w:uiPriority w:val="34"/>
    <w:qFormat/>
    <w:rsid w:val="00DE6A27"/>
    <w:pPr>
      <w:autoSpaceDE/>
      <w:autoSpaceDN/>
      <w:adjustRightInd/>
      <w:ind w:left="720"/>
    </w:pPr>
    <w:rPr>
      <w:sz w:val="24"/>
    </w:rPr>
  </w:style>
  <w:style w:type="paragraph" w:customStyle="1" w:styleId="Default">
    <w:name w:val="Default"/>
    <w:rsid w:val="002B4A75"/>
    <w:pPr>
      <w:autoSpaceDE w:val="0"/>
      <w:autoSpaceDN w:val="0"/>
      <w:adjustRightInd w:val="0"/>
    </w:pPr>
    <w:rPr>
      <w:rFonts w:ascii="Sylfaen" w:hAnsi="Sylfaen" w:cs="Sylfaen"/>
      <w:color w:val="000000"/>
      <w:sz w:val="24"/>
      <w:szCs w:val="24"/>
    </w:rPr>
  </w:style>
  <w:style w:type="character" w:styleId="Emphasis">
    <w:name w:val="Emphasis"/>
    <w:basedOn w:val="DefaultParagraphFont"/>
    <w:qFormat/>
    <w:rsid w:val="00191E36"/>
    <w:rPr>
      <w:i/>
      <w:iCs/>
    </w:rPr>
  </w:style>
  <w:style w:type="character" w:customStyle="1" w:styleId="FooterChar">
    <w:name w:val="Footer Char"/>
    <w:basedOn w:val="DefaultParagraphFont"/>
    <w:link w:val="Footer"/>
    <w:uiPriority w:val="99"/>
    <w:rsid w:val="00191E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275FA-A52B-4E9E-BDE9-1419FB2B0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1443</Words>
  <Characters>7743</Characters>
  <Application>Microsoft Office Word</Application>
  <DocSecurity>0</DocSecurity>
  <Lines>64</Lines>
  <Paragraphs>18</Paragraphs>
  <ScaleCrop>false</ScaleCrop>
  <Company/>
  <LinksUpToDate>false</LinksUpToDate>
  <CharactersWithSpaces>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2020-03-19T15:34:00Z</dcterms:created>
  <dcterms:modified xsi:type="dcterms:W3CDTF">2020-03-19T15:35:00Z</dcterms:modified>
</cp:coreProperties>
</file>